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916BC" w14:textId="5CD6112E" w:rsidR="00D60CB3" w:rsidRPr="00E612E1" w:rsidRDefault="00D60CB3" w:rsidP="00E612E1">
      <w:pPr>
        <w:spacing w:after="0" w:line="240" w:lineRule="auto"/>
        <w:contextualSpacing/>
        <w:jc w:val="both"/>
        <w:outlineLvl w:val="0"/>
        <w:rPr>
          <w:rFonts w:asciiTheme="majorHAnsi" w:eastAsia="Times New Roman" w:hAnsiTheme="majorHAnsi" w:cs="Calibri"/>
          <w:b/>
          <w:bCs/>
          <w:sz w:val="24"/>
          <w:szCs w:val="24"/>
        </w:rPr>
      </w:pPr>
    </w:p>
    <w:p w14:paraId="247FA966" w14:textId="58E5739E"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509268DF" w14:textId="13D21345"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1BCE2368" w14:textId="74C55B66"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4E3111F1" w14:textId="17C1BEE8"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4B8A1721" w14:textId="70E59E51"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0BA618E5" w14:textId="36CA8C26"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7E15BCBD" w14:textId="01F02AE7"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22F69DAA" w14:textId="550496EE"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6A0B5819" w14:textId="7FDB1588"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503FB303" w14:textId="2BC15DF0"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36C36490" w14:textId="343D893E" w:rsidR="00E612E1" w:rsidRDefault="001A72A6" w:rsidP="00E612E1">
      <w:pPr>
        <w:spacing w:after="0" w:line="240" w:lineRule="auto"/>
        <w:contextualSpacing/>
        <w:jc w:val="both"/>
        <w:outlineLvl w:val="0"/>
        <w:rPr>
          <w:rFonts w:asciiTheme="majorHAnsi" w:eastAsia="Times New Roman" w:hAnsiTheme="majorHAnsi" w:cs="Calibri"/>
          <w:b/>
          <w:bCs/>
          <w:sz w:val="24"/>
          <w:szCs w:val="24"/>
        </w:rPr>
      </w:pPr>
      <w:r>
        <w:rPr>
          <w:noProof/>
          <w:lang w:eastAsia="en-GB"/>
        </w:rPr>
        <w:drawing>
          <wp:anchor distT="0" distB="0" distL="114300" distR="114300" simplePos="0" relativeHeight="251660288" behindDoc="0" locked="0" layoutInCell="1" allowOverlap="1" wp14:anchorId="14A4D1CC" wp14:editId="56E4781D">
            <wp:simplePos x="0" y="0"/>
            <wp:positionH relativeFrom="margin">
              <wp:posOffset>-133350</wp:posOffset>
            </wp:positionH>
            <wp:positionV relativeFrom="paragraph">
              <wp:posOffset>200157</wp:posOffset>
            </wp:positionV>
            <wp:extent cx="4335145" cy="1202055"/>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8">
                      <a:extLst>
                        <a:ext uri="{28A0092B-C50C-407E-A947-70E740481C1C}">
                          <a14:useLocalDpi xmlns:a14="http://schemas.microsoft.com/office/drawing/2010/main" val="0"/>
                        </a:ext>
                      </a:extLst>
                    </a:blip>
                    <a:srcRect r="21894"/>
                    <a:stretch/>
                  </pic:blipFill>
                  <pic:spPr bwMode="auto">
                    <a:xfrm>
                      <a:off x="0" y="0"/>
                      <a:ext cx="433514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F5C66D" w14:textId="53B6C0E8"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6FC9FC77" w14:textId="377280A8"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135CE40E" w14:textId="101A5683" w:rsidR="004333D1" w:rsidRDefault="004333D1" w:rsidP="00E612E1">
      <w:pPr>
        <w:spacing w:after="0" w:line="240" w:lineRule="auto"/>
        <w:contextualSpacing/>
        <w:jc w:val="both"/>
        <w:outlineLvl w:val="0"/>
        <w:rPr>
          <w:noProof/>
          <w:lang w:eastAsia="en-GB"/>
        </w:rPr>
      </w:pPr>
    </w:p>
    <w:p w14:paraId="6E8786CB" w14:textId="385B1D93"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bookmarkStart w:id="0" w:name="_GoBack"/>
      <w:bookmarkEnd w:id="0"/>
    </w:p>
    <w:p w14:paraId="604B0BB6" w14:textId="131A6FE7" w:rsidR="00E612E1" w:rsidRDefault="00E612E1" w:rsidP="00E612E1">
      <w:pPr>
        <w:spacing w:after="0" w:line="240" w:lineRule="auto"/>
        <w:contextualSpacing/>
        <w:jc w:val="both"/>
        <w:outlineLvl w:val="0"/>
        <w:rPr>
          <w:rFonts w:asciiTheme="majorHAnsi" w:eastAsia="Times New Roman" w:hAnsiTheme="majorHAnsi" w:cs="Calibri"/>
          <w:b/>
          <w:bCs/>
          <w:sz w:val="24"/>
          <w:szCs w:val="24"/>
        </w:rPr>
      </w:pPr>
    </w:p>
    <w:p w14:paraId="24300E40" w14:textId="77777777" w:rsidR="001A72A6" w:rsidRDefault="001A72A6" w:rsidP="00E612E1">
      <w:pPr>
        <w:spacing w:after="0" w:line="240" w:lineRule="auto"/>
        <w:contextualSpacing/>
        <w:jc w:val="both"/>
        <w:outlineLvl w:val="0"/>
        <w:rPr>
          <w:rFonts w:asciiTheme="majorHAnsi" w:eastAsia="Times New Roman" w:hAnsiTheme="majorHAnsi" w:cs="Calibri"/>
          <w:b/>
          <w:bCs/>
          <w:sz w:val="24"/>
          <w:szCs w:val="24"/>
        </w:rPr>
      </w:pPr>
    </w:p>
    <w:p w14:paraId="629F61EC" w14:textId="77777777" w:rsidR="001A72A6" w:rsidRDefault="001A72A6" w:rsidP="00E612E1">
      <w:pPr>
        <w:spacing w:after="0" w:line="240" w:lineRule="auto"/>
        <w:contextualSpacing/>
        <w:jc w:val="both"/>
        <w:outlineLvl w:val="0"/>
        <w:rPr>
          <w:rFonts w:asciiTheme="majorHAnsi" w:eastAsia="Times New Roman" w:hAnsiTheme="majorHAnsi" w:cs="Calibri"/>
          <w:b/>
          <w:bCs/>
          <w:sz w:val="24"/>
          <w:szCs w:val="24"/>
        </w:rPr>
      </w:pPr>
    </w:p>
    <w:p w14:paraId="177C8F2D" w14:textId="77777777" w:rsidR="001A72A6" w:rsidRDefault="001A72A6" w:rsidP="00E612E1">
      <w:pPr>
        <w:spacing w:after="0" w:line="240" w:lineRule="auto"/>
        <w:contextualSpacing/>
        <w:jc w:val="both"/>
        <w:outlineLvl w:val="0"/>
        <w:rPr>
          <w:rFonts w:asciiTheme="majorHAnsi" w:eastAsia="Times New Roman" w:hAnsiTheme="majorHAnsi" w:cs="Calibri"/>
          <w:b/>
          <w:bCs/>
          <w:sz w:val="24"/>
          <w:szCs w:val="24"/>
        </w:rPr>
      </w:pPr>
    </w:p>
    <w:p w14:paraId="208D6F2A" w14:textId="77777777" w:rsidR="001A72A6" w:rsidRDefault="001A72A6" w:rsidP="00E612E1">
      <w:pPr>
        <w:spacing w:after="0" w:line="240" w:lineRule="auto"/>
        <w:contextualSpacing/>
        <w:jc w:val="both"/>
        <w:outlineLvl w:val="0"/>
        <w:rPr>
          <w:rFonts w:asciiTheme="majorHAnsi" w:eastAsia="Times New Roman" w:hAnsiTheme="majorHAnsi" w:cs="Calibri"/>
          <w:b/>
          <w:bCs/>
          <w:sz w:val="24"/>
          <w:szCs w:val="24"/>
        </w:rPr>
      </w:pPr>
    </w:p>
    <w:p w14:paraId="170DB41B" w14:textId="1FF9DC78" w:rsidR="00E612E1" w:rsidRDefault="004333D1" w:rsidP="00E612E1">
      <w:pPr>
        <w:spacing w:after="0" w:line="240" w:lineRule="auto"/>
        <w:contextualSpacing/>
        <w:jc w:val="both"/>
        <w:outlineLvl w:val="0"/>
        <w:rPr>
          <w:rFonts w:asciiTheme="majorHAnsi" w:eastAsia="Times New Roman" w:hAnsiTheme="majorHAnsi" w:cs="Calibri"/>
          <w:b/>
          <w:bCs/>
          <w:sz w:val="48"/>
          <w:szCs w:val="24"/>
        </w:rPr>
      </w:pPr>
      <w:r>
        <w:rPr>
          <w:rFonts w:asciiTheme="majorHAnsi" w:eastAsia="Times New Roman" w:hAnsiTheme="majorHAnsi" w:cs="Calibri"/>
          <w:b/>
          <w:bCs/>
          <w:noProof/>
          <w:sz w:val="48"/>
          <w:szCs w:val="24"/>
          <w:lang w:eastAsia="en-GB"/>
        </w:rPr>
        <mc:AlternateContent>
          <mc:Choice Requires="wps">
            <w:drawing>
              <wp:anchor distT="0" distB="0" distL="114300" distR="114300" simplePos="0" relativeHeight="251659264" behindDoc="1" locked="0" layoutInCell="1" allowOverlap="1" wp14:anchorId="7B79808C" wp14:editId="59C5D79C">
                <wp:simplePos x="0" y="0"/>
                <wp:positionH relativeFrom="column">
                  <wp:posOffset>-457200</wp:posOffset>
                </wp:positionH>
                <wp:positionV relativeFrom="paragraph">
                  <wp:posOffset>279136</wp:posOffset>
                </wp:positionV>
                <wp:extent cx="7519670" cy="2774315"/>
                <wp:effectExtent l="0" t="0" r="5080" b="6985"/>
                <wp:wrapNone/>
                <wp:docPr id="7" name="Rectangle 7"/>
                <wp:cNvGraphicFramePr/>
                <a:graphic xmlns:a="http://schemas.openxmlformats.org/drawingml/2006/main">
                  <a:graphicData uri="http://schemas.microsoft.com/office/word/2010/wordprocessingShape">
                    <wps:wsp>
                      <wps:cNvSpPr/>
                      <wps:spPr>
                        <a:xfrm>
                          <a:off x="0" y="0"/>
                          <a:ext cx="7519670" cy="277431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F4141" id="Rectangle 7" o:spid="_x0000_s1026" style="position:absolute;margin-left:-36pt;margin-top:22pt;width:592.1pt;height:218.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" fillcolor="#7030a0" stroked="f" strokeweight="1pt"/>
            </w:pict>
          </mc:Fallback>
        </mc:AlternateContent>
      </w:r>
    </w:p>
    <w:p w14:paraId="03C33D97" w14:textId="2D8F713A" w:rsidR="00E612E1" w:rsidRDefault="00E612E1" w:rsidP="00E612E1">
      <w:pPr>
        <w:spacing w:after="0" w:line="240" w:lineRule="auto"/>
        <w:contextualSpacing/>
        <w:jc w:val="both"/>
        <w:outlineLvl w:val="0"/>
        <w:rPr>
          <w:rFonts w:asciiTheme="majorHAnsi" w:eastAsia="Times New Roman" w:hAnsiTheme="majorHAnsi" w:cs="Calibri"/>
          <w:b/>
          <w:bCs/>
          <w:sz w:val="48"/>
          <w:szCs w:val="24"/>
        </w:rPr>
      </w:pPr>
    </w:p>
    <w:p w14:paraId="741E6BCC" w14:textId="4D2C1344" w:rsidR="00E612E1" w:rsidRDefault="00E612E1" w:rsidP="004333D1">
      <w:pPr>
        <w:spacing w:after="0" w:line="240" w:lineRule="auto"/>
        <w:contextualSpacing/>
        <w:outlineLvl w:val="0"/>
        <w:rPr>
          <w:rFonts w:asciiTheme="majorHAnsi" w:eastAsia="Times New Roman" w:hAnsiTheme="majorHAnsi" w:cs="Calibri"/>
          <w:b/>
          <w:bCs/>
          <w:sz w:val="48"/>
          <w:szCs w:val="24"/>
        </w:rPr>
      </w:pPr>
    </w:p>
    <w:p w14:paraId="7037B524" w14:textId="5F504D5D" w:rsidR="00E612E1" w:rsidRPr="004333D1" w:rsidRDefault="00E612E1" w:rsidP="004333D1">
      <w:pPr>
        <w:spacing w:after="0" w:line="240" w:lineRule="auto"/>
        <w:contextualSpacing/>
        <w:outlineLvl w:val="0"/>
        <w:rPr>
          <w:rFonts w:asciiTheme="majorHAnsi" w:eastAsia="Times New Roman" w:hAnsiTheme="majorHAnsi" w:cs="Calibri"/>
          <w:bCs/>
          <w:color w:val="FFFFFF" w:themeColor="background1"/>
          <w:sz w:val="48"/>
          <w:szCs w:val="24"/>
        </w:rPr>
      </w:pPr>
      <w:bookmarkStart w:id="1" w:name="_Toc443042709"/>
      <w:bookmarkStart w:id="2" w:name="_Toc443042839"/>
      <w:r w:rsidRPr="004333D1">
        <w:rPr>
          <w:rFonts w:asciiTheme="majorHAnsi" w:eastAsia="Times New Roman" w:hAnsiTheme="majorHAnsi" w:cs="Calibri"/>
          <w:bCs/>
          <w:color w:val="FFFFFF" w:themeColor="background1"/>
          <w:sz w:val="48"/>
          <w:szCs w:val="24"/>
        </w:rPr>
        <w:t xml:space="preserve">Consultation on Proposals for Partnership Learning to set up a new secondary </w:t>
      </w:r>
      <w:proofErr w:type="gramStart"/>
      <w:r w:rsidRPr="004333D1">
        <w:rPr>
          <w:rFonts w:asciiTheme="majorHAnsi" w:eastAsia="Times New Roman" w:hAnsiTheme="majorHAnsi" w:cs="Calibri"/>
          <w:bCs/>
          <w:color w:val="FFFFFF" w:themeColor="background1"/>
          <w:sz w:val="48"/>
          <w:szCs w:val="24"/>
        </w:rPr>
        <w:t>Free</w:t>
      </w:r>
      <w:proofErr w:type="gramEnd"/>
      <w:r w:rsidRPr="004333D1">
        <w:rPr>
          <w:rFonts w:asciiTheme="majorHAnsi" w:eastAsia="Times New Roman" w:hAnsiTheme="majorHAnsi" w:cs="Calibri"/>
          <w:bCs/>
          <w:color w:val="FFFFFF" w:themeColor="background1"/>
          <w:sz w:val="48"/>
          <w:szCs w:val="24"/>
        </w:rPr>
        <w:t xml:space="preserve"> school provision in the Gascoigne area of Barking</w:t>
      </w:r>
      <w:r w:rsidRPr="004333D1">
        <w:rPr>
          <w:rFonts w:asciiTheme="majorHAnsi" w:eastAsia="Times New Roman" w:hAnsiTheme="majorHAnsi" w:cs="Calibri"/>
          <w:bCs/>
          <w:color w:val="FFFFFF" w:themeColor="background1"/>
          <w:sz w:val="48"/>
          <w:szCs w:val="24"/>
        </w:rPr>
        <w:t>.</w:t>
      </w:r>
      <w:bookmarkEnd w:id="1"/>
      <w:bookmarkEnd w:id="2"/>
      <w:r w:rsidRPr="004333D1">
        <w:rPr>
          <w:rFonts w:asciiTheme="majorHAnsi" w:eastAsia="Times New Roman" w:hAnsiTheme="majorHAnsi" w:cs="Calibri"/>
          <w:bCs/>
          <w:color w:val="FFFFFF" w:themeColor="background1"/>
          <w:sz w:val="48"/>
          <w:szCs w:val="24"/>
        </w:rPr>
        <w:t xml:space="preserve"> </w:t>
      </w:r>
    </w:p>
    <w:p w14:paraId="2A59F8AC" w14:textId="373BBDA3" w:rsidR="00E612E1" w:rsidRDefault="00E612E1">
      <w:pPr>
        <w:rPr>
          <w:rFonts w:asciiTheme="majorHAnsi" w:eastAsia="Times New Roman" w:hAnsiTheme="majorHAnsi" w:cs="Times New Roman"/>
          <w:noProof/>
          <w:color w:val="5F5F5F"/>
          <w:sz w:val="24"/>
          <w:szCs w:val="24"/>
          <w:lang w:eastAsia="en-GB"/>
        </w:rPr>
      </w:pPr>
      <w:r>
        <w:rPr>
          <w:rFonts w:asciiTheme="majorHAnsi" w:eastAsia="Times New Roman" w:hAnsiTheme="majorHAnsi" w:cs="Times New Roman"/>
          <w:noProof/>
          <w:color w:val="5F5F5F"/>
          <w:sz w:val="24"/>
          <w:szCs w:val="24"/>
          <w:lang w:eastAsia="en-GB"/>
        </w:rPr>
        <w:br w:type="page"/>
      </w:r>
    </w:p>
    <w:p w14:paraId="6DD99B75" w14:textId="77777777" w:rsidR="00E612E1" w:rsidRDefault="00E612E1" w:rsidP="00E612E1">
      <w:pPr>
        <w:spacing w:after="0" w:line="240" w:lineRule="auto"/>
        <w:jc w:val="both"/>
        <w:outlineLvl w:val="1"/>
        <w:rPr>
          <w:rFonts w:asciiTheme="majorHAnsi" w:eastAsia="Times New Roman" w:hAnsiTheme="majorHAnsi" w:cs="Calibri"/>
          <w:b/>
          <w:bCs/>
          <w:snapToGrid w:val="0"/>
          <w:sz w:val="24"/>
          <w:szCs w:val="24"/>
        </w:rPr>
      </w:pPr>
    </w:p>
    <w:p w14:paraId="4B768F13" w14:textId="77777777" w:rsidR="00E612E1" w:rsidRDefault="00E612E1" w:rsidP="00E612E1">
      <w:pPr>
        <w:spacing w:after="0" w:line="240" w:lineRule="auto"/>
        <w:jc w:val="both"/>
        <w:outlineLvl w:val="1"/>
        <w:rPr>
          <w:rFonts w:asciiTheme="majorHAnsi" w:eastAsia="Times New Roman" w:hAnsiTheme="majorHAnsi" w:cs="Calibri"/>
          <w:b/>
          <w:bCs/>
          <w:snapToGrid w:val="0"/>
          <w:sz w:val="24"/>
          <w:szCs w:val="24"/>
        </w:rPr>
      </w:pPr>
    </w:p>
    <w:p w14:paraId="24D1683E" w14:textId="39C5A1B6" w:rsidR="00E612E1" w:rsidRPr="004333D1" w:rsidRDefault="00E612E1" w:rsidP="00E612E1">
      <w:pPr>
        <w:spacing w:after="0" w:line="240" w:lineRule="auto"/>
        <w:jc w:val="both"/>
        <w:outlineLvl w:val="1"/>
        <w:rPr>
          <w:rFonts w:asciiTheme="majorHAnsi" w:eastAsia="Times New Roman" w:hAnsiTheme="majorHAnsi" w:cs="Calibri"/>
          <w:b/>
          <w:bCs/>
          <w:snapToGrid w:val="0"/>
          <w:color w:val="7030A0"/>
          <w:sz w:val="24"/>
          <w:szCs w:val="24"/>
        </w:rPr>
      </w:pPr>
      <w:bookmarkStart w:id="3" w:name="_Toc443042710"/>
      <w:bookmarkStart w:id="4" w:name="_Toc443042840"/>
      <w:r w:rsidRPr="004333D1">
        <w:rPr>
          <w:rFonts w:asciiTheme="majorHAnsi" w:eastAsia="Times New Roman" w:hAnsiTheme="majorHAnsi" w:cs="Calibri"/>
          <w:b/>
          <w:bCs/>
          <w:snapToGrid w:val="0"/>
          <w:color w:val="7030A0"/>
          <w:sz w:val="24"/>
          <w:szCs w:val="24"/>
        </w:rPr>
        <w:t>Contents Page</w:t>
      </w:r>
      <w:bookmarkEnd w:id="3"/>
      <w:bookmarkEnd w:id="4"/>
    </w:p>
    <w:p w14:paraId="53BAC8FE" w14:textId="1E5BA525" w:rsidR="00E612E1" w:rsidRDefault="00E612E1">
      <w:pPr>
        <w:rPr>
          <w:rFonts w:asciiTheme="majorHAnsi" w:eastAsia="Times New Roman" w:hAnsiTheme="majorHAnsi" w:cs="Times New Roman"/>
          <w:noProof/>
          <w:color w:val="5F5F5F"/>
          <w:sz w:val="24"/>
          <w:szCs w:val="24"/>
          <w:lang w:eastAsia="en-GB"/>
        </w:rPr>
      </w:pPr>
    </w:p>
    <w:p w14:paraId="2F8C1585" w14:textId="77777777" w:rsidR="00E612E1" w:rsidRDefault="00E612E1">
      <w:pPr>
        <w:rPr>
          <w:rFonts w:asciiTheme="majorHAnsi" w:eastAsia="Times New Roman" w:hAnsiTheme="majorHAnsi" w:cs="Times New Roman"/>
          <w:noProof/>
          <w:color w:val="5F5F5F"/>
          <w:sz w:val="24"/>
          <w:szCs w:val="24"/>
          <w:lang w:eastAsia="en-GB"/>
        </w:rPr>
      </w:pPr>
    </w:p>
    <w:sdt>
      <w:sdtPr>
        <w:id w:val="36842408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2DA0C482" w14:textId="5EC7BC35" w:rsidR="00E612E1" w:rsidRPr="00E612E1" w:rsidRDefault="00E612E1" w:rsidP="00E612E1">
          <w:pPr>
            <w:pStyle w:val="TOCHeading"/>
            <w:rPr>
              <w:rFonts w:eastAsiaTheme="minorEastAsia"/>
              <w:noProof/>
              <w:sz w:val="24"/>
              <w:szCs w:val="24"/>
              <w:lang w:eastAsia="en-GB"/>
            </w:rPr>
          </w:pPr>
          <w:r w:rsidRPr="00E612E1">
            <w:rPr>
              <w:sz w:val="24"/>
              <w:szCs w:val="24"/>
            </w:rPr>
            <w:fldChar w:fldCharType="begin"/>
          </w:r>
          <w:r w:rsidRPr="00E612E1">
            <w:rPr>
              <w:sz w:val="24"/>
              <w:szCs w:val="24"/>
            </w:rPr>
            <w:instrText xml:space="preserve"> TOC \o "1-3" \h \z \u </w:instrText>
          </w:r>
          <w:r w:rsidRPr="00E612E1">
            <w:rPr>
              <w:sz w:val="24"/>
              <w:szCs w:val="24"/>
            </w:rPr>
            <w:fldChar w:fldCharType="separate"/>
          </w:r>
        </w:p>
        <w:p w14:paraId="0B9F7D61"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41" w:history="1">
            <w:r w:rsidRPr="00800D68">
              <w:rPr>
                <w:rStyle w:val="Hyperlink"/>
                <w:rFonts w:asciiTheme="majorHAnsi" w:eastAsia="Times New Roman" w:hAnsiTheme="majorHAnsi" w:cs="Calibri"/>
                <w:b/>
                <w:bCs/>
                <w:noProof/>
                <w:snapToGrid w:val="0"/>
                <w:color w:val="7030A0"/>
                <w:sz w:val="24"/>
                <w:szCs w:val="24"/>
              </w:rPr>
              <w:t>1.0</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snapToGrid w:val="0"/>
                <w:color w:val="7030A0"/>
                <w:sz w:val="24"/>
                <w:szCs w:val="24"/>
              </w:rPr>
              <w:t>Introduction</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_Toc443042841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3</w:t>
            </w:r>
            <w:r w:rsidRPr="00800D68">
              <w:rPr>
                <w:rFonts w:asciiTheme="majorHAnsi" w:hAnsiTheme="majorHAnsi"/>
                <w:noProof/>
                <w:webHidden/>
                <w:color w:val="7030A0"/>
                <w:sz w:val="24"/>
                <w:szCs w:val="24"/>
              </w:rPr>
              <w:fldChar w:fldCharType="end"/>
            </w:r>
          </w:hyperlink>
        </w:p>
        <w:p w14:paraId="0099B707"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42" w:history="1">
            <w:r w:rsidRPr="00800D68">
              <w:rPr>
                <w:rStyle w:val="Hyperlink"/>
                <w:rFonts w:asciiTheme="majorHAnsi" w:eastAsia="Times New Roman" w:hAnsiTheme="majorHAnsi" w:cs="Calibri"/>
                <w:b/>
                <w:bCs/>
                <w:noProof/>
                <w:snapToGrid w:val="0"/>
                <w:color w:val="7030A0"/>
                <w:sz w:val="24"/>
                <w:szCs w:val="24"/>
              </w:rPr>
              <w:t>2.0</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snapToGrid w:val="0"/>
                <w:color w:val="7030A0"/>
                <w:sz w:val="24"/>
                <w:szCs w:val="24"/>
              </w:rPr>
              <w:t>Partnership Learning</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_Toc443042842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3</w:t>
            </w:r>
            <w:r w:rsidRPr="00800D68">
              <w:rPr>
                <w:rFonts w:asciiTheme="majorHAnsi" w:hAnsiTheme="majorHAnsi"/>
                <w:noProof/>
                <w:webHidden/>
                <w:color w:val="7030A0"/>
                <w:sz w:val="24"/>
                <w:szCs w:val="24"/>
              </w:rPr>
              <w:fldChar w:fldCharType="end"/>
            </w:r>
          </w:hyperlink>
        </w:p>
        <w:p w14:paraId="240F3148"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43" w:history="1">
            <w:r w:rsidRPr="00800D68">
              <w:rPr>
                <w:rStyle w:val="Hyperlink"/>
                <w:rFonts w:asciiTheme="majorHAnsi" w:eastAsia="Times New Roman" w:hAnsiTheme="majorHAnsi" w:cs="Calibri"/>
                <w:b/>
                <w:bCs/>
                <w:noProof/>
                <w:snapToGrid w:val="0"/>
                <w:color w:val="7030A0"/>
                <w:sz w:val="24"/>
                <w:szCs w:val="24"/>
              </w:rPr>
              <w:t>3.0</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snapToGrid w:val="0"/>
                <w:color w:val="7030A0"/>
                <w:sz w:val="24"/>
                <w:szCs w:val="24"/>
              </w:rPr>
              <w:t>Background</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_Toc443042843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3</w:t>
            </w:r>
            <w:r w:rsidRPr="00800D68">
              <w:rPr>
                <w:rFonts w:asciiTheme="majorHAnsi" w:hAnsiTheme="majorHAnsi"/>
                <w:noProof/>
                <w:webHidden/>
                <w:color w:val="7030A0"/>
                <w:sz w:val="24"/>
                <w:szCs w:val="24"/>
              </w:rPr>
              <w:fldChar w:fldCharType="end"/>
            </w:r>
          </w:hyperlink>
        </w:p>
        <w:p w14:paraId="75E2514C"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44" w:history="1">
            <w:r w:rsidRPr="00800D68">
              <w:rPr>
                <w:rStyle w:val="Hyperlink"/>
                <w:rFonts w:asciiTheme="majorHAnsi" w:eastAsia="Times New Roman" w:hAnsiTheme="majorHAnsi" w:cs="Calibri"/>
                <w:b/>
                <w:bCs/>
                <w:noProof/>
                <w:snapToGrid w:val="0"/>
                <w:color w:val="7030A0"/>
                <w:sz w:val="24"/>
                <w:szCs w:val="24"/>
              </w:rPr>
              <w:t>4.0</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snapToGrid w:val="0"/>
                <w:color w:val="7030A0"/>
                <w:sz w:val="24"/>
                <w:szCs w:val="24"/>
              </w:rPr>
              <w:t>Our Proposals for Greatfields School</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_Toc443042844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4</w:t>
            </w:r>
            <w:r w:rsidRPr="00800D68">
              <w:rPr>
                <w:rFonts w:asciiTheme="majorHAnsi" w:hAnsiTheme="majorHAnsi"/>
                <w:noProof/>
                <w:webHidden/>
                <w:color w:val="7030A0"/>
                <w:sz w:val="24"/>
                <w:szCs w:val="24"/>
              </w:rPr>
              <w:fldChar w:fldCharType="end"/>
            </w:r>
          </w:hyperlink>
        </w:p>
        <w:p w14:paraId="0655DA85"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45" w:history="1">
            <w:r w:rsidRPr="00800D68">
              <w:rPr>
                <w:rStyle w:val="Hyperlink"/>
                <w:rFonts w:asciiTheme="majorHAnsi" w:eastAsia="Times New Roman" w:hAnsiTheme="majorHAnsi" w:cs="Calibri"/>
                <w:b/>
                <w:bCs/>
                <w:noProof/>
                <w:color w:val="7030A0"/>
                <w:sz w:val="24"/>
                <w:szCs w:val="24"/>
                <w:lang w:eastAsia="en-GB"/>
              </w:rPr>
              <w:t>4.6</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color w:val="7030A0"/>
                <w:sz w:val="24"/>
                <w:szCs w:val="24"/>
                <w:lang w:eastAsia="en-GB"/>
              </w:rPr>
              <w:t>Extended Provision: before and after school hours</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_Toc443042845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6</w:t>
            </w:r>
            <w:r w:rsidRPr="00800D68">
              <w:rPr>
                <w:rFonts w:asciiTheme="majorHAnsi" w:hAnsiTheme="majorHAnsi"/>
                <w:noProof/>
                <w:webHidden/>
                <w:color w:val="7030A0"/>
                <w:sz w:val="24"/>
                <w:szCs w:val="24"/>
              </w:rPr>
              <w:fldChar w:fldCharType="end"/>
            </w:r>
          </w:hyperlink>
        </w:p>
        <w:p w14:paraId="26ACCC9A"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46" w:history="1">
            <w:r w:rsidRPr="00800D68">
              <w:rPr>
                <w:rStyle w:val="Hyperlink"/>
                <w:rFonts w:asciiTheme="majorHAnsi" w:eastAsia="Times New Roman" w:hAnsiTheme="majorHAnsi" w:cs="Calibri"/>
                <w:b/>
                <w:bCs/>
                <w:noProof/>
                <w:color w:val="7030A0"/>
                <w:sz w:val="24"/>
                <w:szCs w:val="24"/>
                <w:lang w:eastAsia="en-GB"/>
              </w:rPr>
              <w:t>4.7</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color w:val="7030A0"/>
                <w:sz w:val="24"/>
                <w:szCs w:val="24"/>
                <w:lang w:eastAsia="en-GB"/>
              </w:rPr>
              <w:t>Pupil Numbers and Accommodation</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_Toc443042846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6</w:t>
            </w:r>
            <w:r w:rsidRPr="00800D68">
              <w:rPr>
                <w:rFonts w:asciiTheme="majorHAnsi" w:hAnsiTheme="majorHAnsi"/>
                <w:noProof/>
                <w:webHidden/>
                <w:color w:val="7030A0"/>
                <w:sz w:val="24"/>
                <w:szCs w:val="24"/>
              </w:rPr>
              <w:fldChar w:fldCharType="end"/>
            </w:r>
          </w:hyperlink>
        </w:p>
        <w:p w14:paraId="4E31F0D5"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47" w:history="1">
            <w:r w:rsidRPr="00800D68">
              <w:rPr>
                <w:rStyle w:val="Hyperlink"/>
                <w:rFonts w:asciiTheme="majorHAnsi" w:eastAsia="Times New Roman" w:hAnsiTheme="majorHAnsi" w:cs="Calibri"/>
                <w:b/>
                <w:bCs/>
                <w:noProof/>
                <w:color w:val="7030A0"/>
                <w:sz w:val="24"/>
                <w:szCs w:val="24"/>
                <w:lang w:eastAsia="en-GB"/>
              </w:rPr>
              <w:t>4.8</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color w:val="7030A0"/>
                <w:sz w:val="24"/>
                <w:szCs w:val="24"/>
                <w:lang w:eastAsia="en-GB"/>
              </w:rPr>
              <w:t>Admissions</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_Toc443042847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6</w:t>
            </w:r>
            <w:r w:rsidRPr="00800D68">
              <w:rPr>
                <w:rFonts w:asciiTheme="majorHAnsi" w:hAnsiTheme="majorHAnsi"/>
                <w:noProof/>
                <w:webHidden/>
                <w:color w:val="7030A0"/>
                <w:sz w:val="24"/>
                <w:szCs w:val="24"/>
              </w:rPr>
              <w:fldChar w:fldCharType="end"/>
            </w:r>
          </w:hyperlink>
        </w:p>
        <w:p w14:paraId="6CF100C1"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48" w:history="1">
            <w:r w:rsidRPr="00800D68">
              <w:rPr>
                <w:rStyle w:val="Hyperlink"/>
                <w:rFonts w:asciiTheme="majorHAnsi" w:eastAsia="Times New Roman" w:hAnsiTheme="majorHAnsi" w:cs="Calibri"/>
                <w:b/>
                <w:bCs/>
                <w:noProof/>
                <w:snapToGrid w:val="0"/>
                <w:color w:val="7030A0"/>
                <w:sz w:val="24"/>
                <w:szCs w:val="24"/>
              </w:rPr>
              <w:t>5.0</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snapToGrid w:val="0"/>
                <w:color w:val="7030A0"/>
                <w:sz w:val="24"/>
                <w:szCs w:val="24"/>
              </w:rPr>
              <w:t>The Consultation Process</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_Toc443042848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8</w:t>
            </w:r>
            <w:r w:rsidRPr="00800D68">
              <w:rPr>
                <w:rFonts w:asciiTheme="majorHAnsi" w:hAnsiTheme="majorHAnsi"/>
                <w:noProof/>
                <w:webHidden/>
                <w:color w:val="7030A0"/>
                <w:sz w:val="24"/>
                <w:szCs w:val="24"/>
              </w:rPr>
              <w:fldChar w:fldCharType="end"/>
            </w:r>
          </w:hyperlink>
        </w:p>
        <w:p w14:paraId="74B6E319"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49" w:history="1">
            <w:r w:rsidRPr="00800D68">
              <w:rPr>
                <w:rStyle w:val="Hyperlink"/>
                <w:rFonts w:asciiTheme="majorHAnsi" w:eastAsia="Times New Roman" w:hAnsiTheme="majorHAnsi" w:cs="Calibri"/>
                <w:b/>
                <w:bCs/>
                <w:noProof/>
                <w:color w:val="7030A0"/>
                <w:sz w:val="24"/>
                <w:szCs w:val="24"/>
                <w:lang w:eastAsia="en-GB"/>
              </w:rPr>
              <w:t>5.1</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color w:val="7030A0"/>
                <w:sz w:val="24"/>
                <w:szCs w:val="24"/>
                <w:lang w:eastAsia="en-GB"/>
              </w:rPr>
              <w:t>Key Dates for the Consultation</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_Toc443042849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8</w:t>
            </w:r>
            <w:r w:rsidRPr="00800D68">
              <w:rPr>
                <w:rFonts w:asciiTheme="majorHAnsi" w:hAnsiTheme="majorHAnsi"/>
                <w:noProof/>
                <w:webHidden/>
                <w:color w:val="7030A0"/>
                <w:sz w:val="24"/>
                <w:szCs w:val="24"/>
              </w:rPr>
              <w:fldChar w:fldCharType="end"/>
            </w:r>
          </w:hyperlink>
        </w:p>
        <w:p w14:paraId="27332102" w14:textId="77777777" w:rsidR="00E612E1" w:rsidRPr="00800D68" w:rsidRDefault="00E612E1" w:rsidP="00E612E1">
          <w:pPr>
            <w:pStyle w:val="TOC2"/>
            <w:tabs>
              <w:tab w:val="left" w:pos="880"/>
              <w:tab w:val="right" w:leader="dot" w:pos="10456"/>
            </w:tabs>
            <w:spacing w:line="360" w:lineRule="auto"/>
            <w:rPr>
              <w:rFonts w:asciiTheme="majorHAnsi" w:eastAsiaTheme="minorEastAsia" w:hAnsiTheme="majorHAnsi"/>
              <w:noProof/>
              <w:color w:val="7030A0"/>
              <w:sz w:val="24"/>
              <w:szCs w:val="24"/>
              <w:lang w:eastAsia="en-GB"/>
            </w:rPr>
          </w:pPr>
          <w:hyperlink w:anchor="_Toc443042850" w:history="1">
            <w:r w:rsidRPr="00800D68">
              <w:rPr>
                <w:rStyle w:val="Hyperlink"/>
                <w:rFonts w:asciiTheme="majorHAnsi" w:eastAsia="Times New Roman" w:hAnsiTheme="majorHAnsi" w:cs="Calibri"/>
                <w:b/>
                <w:bCs/>
                <w:noProof/>
                <w:snapToGrid w:val="0"/>
                <w:color w:val="7030A0"/>
                <w:sz w:val="24"/>
                <w:szCs w:val="24"/>
              </w:rPr>
              <w:t>5.2</w:t>
            </w:r>
            <w:r w:rsidRPr="00800D68">
              <w:rPr>
                <w:rFonts w:asciiTheme="majorHAnsi" w:eastAsiaTheme="minorEastAsia" w:hAnsiTheme="majorHAnsi"/>
                <w:noProof/>
                <w:color w:val="7030A0"/>
                <w:sz w:val="24"/>
                <w:szCs w:val="24"/>
                <w:lang w:eastAsia="en-GB"/>
              </w:rPr>
              <w:tab/>
            </w:r>
            <w:r w:rsidRPr="00800D68">
              <w:rPr>
                <w:rStyle w:val="Hyperlink"/>
                <w:rFonts w:asciiTheme="majorHAnsi" w:eastAsia="Times New Roman" w:hAnsiTheme="majorHAnsi" w:cs="Calibri"/>
                <w:b/>
                <w:bCs/>
                <w:noProof/>
                <w:snapToGrid w:val="0"/>
                <w:color w:val="7030A0"/>
                <w:sz w:val="24"/>
                <w:szCs w:val="24"/>
              </w:rPr>
              <w:t>Actions following on from the Consultation</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_Toc443042850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8</w:t>
            </w:r>
            <w:r w:rsidRPr="00800D68">
              <w:rPr>
                <w:rFonts w:asciiTheme="majorHAnsi" w:hAnsiTheme="majorHAnsi"/>
                <w:noProof/>
                <w:webHidden/>
                <w:color w:val="7030A0"/>
                <w:sz w:val="24"/>
                <w:szCs w:val="24"/>
              </w:rPr>
              <w:fldChar w:fldCharType="end"/>
            </w:r>
          </w:hyperlink>
        </w:p>
        <w:p w14:paraId="6F8604FE" w14:textId="77777777" w:rsidR="00E612E1" w:rsidRPr="00800D68" w:rsidRDefault="00E612E1" w:rsidP="00E612E1">
          <w:pPr>
            <w:pStyle w:val="TOC2"/>
            <w:tabs>
              <w:tab w:val="right" w:leader="dot" w:pos="10456"/>
            </w:tabs>
            <w:spacing w:line="360" w:lineRule="auto"/>
            <w:rPr>
              <w:rFonts w:asciiTheme="majorHAnsi" w:eastAsiaTheme="minorEastAsia" w:hAnsiTheme="majorHAnsi"/>
              <w:noProof/>
              <w:color w:val="7030A0"/>
              <w:sz w:val="24"/>
              <w:szCs w:val="24"/>
              <w:lang w:eastAsia="en-GB"/>
            </w:rPr>
          </w:pPr>
          <w:hyperlink w:anchor="_Toc443042851" w:history="1">
            <w:r w:rsidRPr="00800D68">
              <w:rPr>
                <w:rStyle w:val="Hyperlink"/>
                <w:rFonts w:asciiTheme="majorHAnsi" w:eastAsia="Times New Roman" w:hAnsiTheme="majorHAnsi" w:cs="Calibri"/>
                <w:b/>
                <w:bCs/>
                <w:noProof/>
                <w:snapToGrid w:val="0"/>
                <w:color w:val="7030A0"/>
                <w:sz w:val="24"/>
                <w:szCs w:val="24"/>
              </w:rPr>
              <w:t>Further Comments:</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_Toc443042851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10</w:t>
            </w:r>
            <w:r w:rsidRPr="00800D68">
              <w:rPr>
                <w:rFonts w:asciiTheme="majorHAnsi" w:hAnsiTheme="majorHAnsi"/>
                <w:noProof/>
                <w:webHidden/>
                <w:color w:val="7030A0"/>
                <w:sz w:val="24"/>
                <w:szCs w:val="24"/>
              </w:rPr>
              <w:fldChar w:fldCharType="end"/>
            </w:r>
          </w:hyperlink>
        </w:p>
        <w:p w14:paraId="037A781E" w14:textId="77777777" w:rsidR="00E612E1" w:rsidRPr="00800D68" w:rsidRDefault="00E612E1" w:rsidP="00E612E1">
          <w:pPr>
            <w:pStyle w:val="TOC2"/>
            <w:tabs>
              <w:tab w:val="right" w:leader="dot" w:pos="10456"/>
            </w:tabs>
            <w:spacing w:line="360" w:lineRule="auto"/>
            <w:rPr>
              <w:rFonts w:asciiTheme="majorHAnsi" w:eastAsiaTheme="minorEastAsia" w:hAnsiTheme="majorHAnsi"/>
              <w:noProof/>
              <w:color w:val="7030A0"/>
              <w:sz w:val="24"/>
              <w:szCs w:val="24"/>
              <w:lang w:eastAsia="en-GB"/>
            </w:rPr>
          </w:pPr>
          <w:hyperlink w:anchor="_Toc443042852" w:history="1">
            <w:r w:rsidRPr="00800D68">
              <w:rPr>
                <w:rStyle w:val="Hyperlink"/>
                <w:rFonts w:asciiTheme="majorHAnsi" w:eastAsia="Times New Roman" w:hAnsiTheme="majorHAnsi" w:cs="Calibri"/>
                <w:b/>
                <w:bCs/>
                <w:noProof/>
                <w:snapToGrid w:val="0"/>
                <w:color w:val="7030A0"/>
                <w:sz w:val="24"/>
                <w:szCs w:val="24"/>
              </w:rPr>
              <w:t>Comments:</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_Toc443042852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10</w:t>
            </w:r>
            <w:r w:rsidRPr="00800D68">
              <w:rPr>
                <w:rFonts w:asciiTheme="majorHAnsi" w:hAnsiTheme="majorHAnsi"/>
                <w:noProof/>
                <w:webHidden/>
                <w:color w:val="7030A0"/>
                <w:sz w:val="24"/>
                <w:szCs w:val="24"/>
              </w:rPr>
              <w:fldChar w:fldCharType="end"/>
            </w:r>
          </w:hyperlink>
        </w:p>
        <w:p w14:paraId="0C5EC37C" w14:textId="77777777" w:rsidR="00E612E1" w:rsidRPr="00800D68" w:rsidRDefault="00E612E1" w:rsidP="00E612E1">
          <w:pPr>
            <w:pStyle w:val="TOC2"/>
            <w:tabs>
              <w:tab w:val="right" w:leader="dot" w:pos="10456"/>
            </w:tabs>
            <w:spacing w:line="360" w:lineRule="auto"/>
            <w:rPr>
              <w:rFonts w:asciiTheme="majorHAnsi" w:eastAsiaTheme="minorEastAsia" w:hAnsiTheme="majorHAnsi"/>
              <w:noProof/>
              <w:color w:val="7030A0"/>
              <w:sz w:val="24"/>
              <w:szCs w:val="24"/>
              <w:lang w:eastAsia="en-GB"/>
            </w:rPr>
          </w:pPr>
          <w:hyperlink w:anchor="_Toc443042853" w:history="1">
            <w:r w:rsidRPr="00800D68">
              <w:rPr>
                <w:rStyle w:val="Hyperlink"/>
                <w:rFonts w:asciiTheme="majorHAnsi" w:eastAsia="Times New Roman" w:hAnsiTheme="majorHAnsi" w:cs="Calibri"/>
                <w:b/>
                <w:bCs/>
                <w:noProof/>
                <w:snapToGrid w:val="0"/>
                <w:color w:val="7030A0"/>
                <w:sz w:val="24"/>
                <w:szCs w:val="24"/>
              </w:rPr>
              <w:t>Further Comments:</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_Toc443042853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10</w:t>
            </w:r>
            <w:r w:rsidRPr="00800D68">
              <w:rPr>
                <w:rFonts w:asciiTheme="majorHAnsi" w:hAnsiTheme="majorHAnsi"/>
                <w:noProof/>
                <w:webHidden/>
                <w:color w:val="7030A0"/>
                <w:sz w:val="24"/>
                <w:szCs w:val="24"/>
              </w:rPr>
              <w:fldChar w:fldCharType="end"/>
            </w:r>
          </w:hyperlink>
        </w:p>
        <w:p w14:paraId="2A7E2272" w14:textId="77777777" w:rsidR="00E612E1" w:rsidRPr="00800D68" w:rsidRDefault="00E612E1" w:rsidP="00E612E1">
          <w:pPr>
            <w:pStyle w:val="TOC2"/>
            <w:tabs>
              <w:tab w:val="right" w:leader="dot" w:pos="10456"/>
            </w:tabs>
            <w:spacing w:line="360" w:lineRule="auto"/>
            <w:rPr>
              <w:rFonts w:asciiTheme="majorHAnsi" w:eastAsiaTheme="minorEastAsia" w:hAnsiTheme="majorHAnsi"/>
              <w:noProof/>
              <w:color w:val="7030A0"/>
              <w:sz w:val="24"/>
              <w:szCs w:val="24"/>
              <w:lang w:eastAsia="en-GB"/>
            </w:rPr>
          </w:pPr>
          <w:hyperlink w:anchor="_Toc443042854" w:history="1">
            <w:r w:rsidRPr="00800D68">
              <w:rPr>
                <w:rStyle w:val="Hyperlink"/>
                <w:rFonts w:asciiTheme="majorHAnsi" w:eastAsia="Times New Roman" w:hAnsiTheme="majorHAnsi" w:cs="Calibri"/>
                <w:b/>
                <w:bCs/>
                <w:noProof/>
                <w:color w:val="7030A0"/>
                <w:sz w:val="24"/>
                <w:szCs w:val="24"/>
              </w:rPr>
              <w:t>Consultation</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_Toc443042854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11</w:t>
            </w:r>
            <w:r w:rsidRPr="00800D68">
              <w:rPr>
                <w:rFonts w:asciiTheme="majorHAnsi" w:hAnsiTheme="majorHAnsi"/>
                <w:noProof/>
                <w:webHidden/>
                <w:color w:val="7030A0"/>
                <w:sz w:val="24"/>
                <w:szCs w:val="24"/>
              </w:rPr>
              <w:fldChar w:fldCharType="end"/>
            </w:r>
          </w:hyperlink>
        </w:p>
        <w:p w14:paraId="43FC444F" w14:textId="77777777" w:rsidR="00E612E1" w:rsidRPr="00800D68" w:rsidRDefault="00E612E1" w:rsidP="00E612E1">
          <w:pPr>
            <w:pStyle w:val="TOC2"/>
            <w:tabs>
              <w:tab w:val="right" w:leader="dot" w:pos="10456"/>
            </w:tabs>
            <w:spacing w:line="360" w:lineRule="auto"/>
            <w:rPr>
              <w:rFonts w:asciiTheme="majorHAnsi" w:eastAsiaTheme="minorEastAsia" w:hAnsiTheme="majorHAnsi"/>
              <w:noProof/>
              <w:color w:val="7030A0"/>
              <w:sz w:val="24"/>
              <w:szCs w:val="24"/>
              <w:lang w:eastAsia="en-GB"/>
            </w:rPr>
          </w:pPr>
          <w:hyperlink w:anchor="_Toc443042855" w:history="1">
            <w:r w:rsidRPr="00800D68">
              <w:rPr>
                <w:rStyle w:val="Hyperlink"/>
                <w:rFonts w:asciiTheme="majorHAnsi" w:eastAsia="Times New Roman" w:hAnsiTheme="majorHAnsi" w:cs="Calibri"/>
                <w:b/>
                <w:bCs/>
                <w:noProof/>
                <w:snapToGrid w:val="0"/>
                <w:color w:val="7030A0"/>
                <w:sz w:val="24"/>
                <w:szCs w:val="24"/>
              </w:rPr>
              <w:t>Consultation Questions</w:t>
            </w:r>
            <w:r w:rsidRPr="00800D68">
              <w:rPr>
                <w:rFonts w:asciiTheme="majorHAnsi" w:hAnsiTheme="majorHAnsi"/>
                <w:noProof/>
                <w:webHidden/>
                <w:color w:val="7030A0"/>
                <w:sz w:val="24"/>
                <w:szCs w:val="24"/>
              </w:rPr>
              <w:tab/>
            </w:r>
            <w:r w:rsidRPr="00800D68">
              <w:rPr>
                <w:rFonts w:asciiTheme="majorHAnsi" w:hAnsiTheme="majorHAnsi"/>
                <w:noProof/>
                <w:webHidden/>
                <w:color w:val="7030A0"/>
                <w:sz w:val="24"/>
                <w:szCs w:val="24"/>
              </w:rPr>
              <w:fldChar w:fldCharType="begin"/>
            </w:r>
            <w:r w:rsidRPr="00800D68">
              <w:rPr>
                <w:rFonts w:asciiTheme="majorHAnsi" w:hAnsiTheme="majorHAnsi"/>
                <w:noProof/>
                <w:webHidden/>
                <w:color w:val="7030A0"/>
                <w:sz w:val="24"/>
                <w:szCs w:val="24"/>
              </w:rPr>
              <w:instrText xml:space="preserve"> PAGEREF _Toc443042855 \h </w:instrText>
            </w:r>
            <w:r w:rsidRPr="00800D68">
              <w:rPr>
                <w:rFonts w:asciiTheme="majorHAnsi" w:hAnsiTheme="majorHAnsi"/>
                <w:noProof/>
                <w:webHidden/>
                <w:color w:val="7030A0"/>
                <w:sz w:val="24"/>
                <w:szCs w:val="24"/>
              </w:rPr>
            </w:r>
            <w:r w:rsidRPr="00800D68">
              <w:rPr>
                <w:rFonts w:asciiTheme="majorHAnsi" w:hAnsiTheme="majorHAnsi"/>
                <w:noProof/>
                <w:webHidden/>
                <w:color w:val="7030A0"/>
                <w:sz w:val="24"/>
                <w:szCs w:val="24"/>
              </w:rPr>
              <w:fldChar w:fldCharType="separate"/>
            </w:r>
            <w:r w:rsidR="001E11B2" w:rsidRPr="00800D68">
              <w:rPr>
                <w:rFonts w:asciiTheme="majorHAnsi" w:hAnsiTheme="majorHAnsi"/>
                <w:noProof/>
                <w:webHidden/>
                <w:color w:val="7030A0"/>
                <w:sz w:val="24"/>
                <w:szCs w:val="24"/>
              </w:rPr>
              <w:t>11</w:t>
            </w:r>
            <w:r w:rsidRPr="00800D68">
              <w:rPr>
                <w:rFonts w:asciiTheme="majorHAnsi" w:hAnsiTheme="majorHAnsi"/>
                <w:noProof/>
                <w:webHidden/>
                <w:color w:val="7030A0"/>
                <w:sz w:val="24"/>
                <w:szCs w:val="24"/>
              </w:rPr>
              <w:fldChar w:fldCharType="end"/>
            </w:r>
          </w:hyperlink>
        </w:p>
        <w:p w14:paraId="040AB089" w14:textId="6F76FBCB" w:rsidR="00E612E1" w:rsidRDefault="00E612E1" w:rsidP="00E612E1">
          <w:pPr>
            <w:spacing w:line="360" w:lineRule="auto"/>
          </w:pPr>
          <w:r w:rsidRPr="00E612E1">
            <w:rPr>
              <w:rFonts w:asciiTheme="majorHAnsi" w:hAnsiTheme="majorHAnsi"/>
              <w:b/>
              <w:bCs/>
              <w:noProof/>
              <w:sz w:val="24"/>
              <w:szCs w:val="24"/>
            </w:rPr>
            <w:fldChar w:fldCharType="end"/>
          </w:r>
        </w:p>
      </w:sdtContent>
    </w:sdt>
    <w:p w14:paraId="3CDB3CBB" w14:textId="77777777" w:rsidR="00E612E1" w:rsidRDefault="00E612E1">
      <w:pPr>
        <w:rPr>
          <w:rFonts w:asciiTheme="majorHAnsi" w:eastAsia="Times New Roman" w:hAnsiTheme="majorHAnsi" w:cs="Times New Roman"/>
          <w:noProof/>
          <w:color w:val="5F5F5F"/>
          <w:sz w:val="24"/>
          <w:szCs w:val="24"/>
          <w:lang w:eastAsia="en-GB"/>
        </w:rPr>
      </w:pPr>
    </w:p>
    <w:p w14:paraId="41B5A5EE" w14:textId="77777777" w:rsidR="00E612E1" w:rsidRDefault="00E612E1">
      <w:pPr>
        <w:rPr>
          <w:rFonts w:asciiTheme="majorHAnsi" w:eastAsia="Times New Roman" w:hAnsiTheme="majorHAnsi" w:cs="Times New Roman"/>
          <w:noProof/>
          <w:color w:val="5F5F5F"/>
          <w:sz w:val="24"/>
          <w:szCs w:val="24"/>
          <w:lang w:eastAsia="en-GB"/>
        </w:rPr>
      </w:pPr>
    </w:p>
    <w:p w14:paraId="70AB66B0" w14:textId="77777777" w:rsidR="00E612E1" w:rsidRDefault="00E612E1">
      <w:pPr>
        <w:rPr>
          <w:rFonts w:asciiTheme="majorHAnsi" w:eastAsia="Times New Roman" w:hAnsiTheme="majorHAnsi" w:cs="Times New Roman"/>
          <w:noProof/>
          <w:color w:val="5F5F5F"/>
          <w:sz w:val="24"/>
          <w:szCs w:val="24"/>
          <w:lang w:eastAsia="en-GB"/>
        </w:rPr>
      </w:pPr>
    </w:p>
    <w:p w14:paraId="7A8F55DC" w14:textId="77777777" w:rsidR="00E612E1" w:rsidRDefault="00E612E1">
      <w:pPr>
        <w:rPr>
          <w:rFonts w:asciiTheme="majorHAnsi" w:eastAsia="Times New Roman" w:hAnsiTheme="majorHAnsi" w:cs="Times New Roman"/>
          <w:noProof/>
          <w:color w:val="5F5F5F"/>
          <w:sz w:val="24"/>
          <w:szCs w:val="24"/>
          <w:lang w:eastAsia="en-GB"/>
        </w:rPr>
      </w:pPr>
    </w:p>
    <w:p w14:paraId="67DDD6B9" w14:textId="77777777" w:rsidR="00E612E1" w:rsidRDefault="00E612E1">
      <w:pPr>
        <w:rPr>
          <w:rFonts w:asciiTheme="majorHAnsi" w:eastAsia="Times New Roman" w:hAnsiTheme="majorHAnsi" w:cs="Times New Roman"/>
          <w:noProof/>
          <w:color w:val="5F5F5F"/>
          <w:sz w:val="24"/>
          <w:szCs w:val="24"/>
          <w:lang w:eastAsia="en-GB"/>
        </w:rPr>
      </w:pPr>
    </w:p>
    <w:p w14:paraId="44837683" w14:textId="77777777" w:rsidR="00E612E1" w:rsidRDefault="00E612E1">
      <w:pPr>
        <w:rPr>
          <w:rFonts w:asciiTheme="majorHAnsi" w:eastAsia="Times New Roman" w:hAnsiTheme="majorHAnsi" w:cs="Times New Roman"/>
          <w:noProof/>
          <w:color w:val="5F5F5F"/>
          <w:sz w:val="24"/>
          <w:szCs w:val="24"/>
          <w:lang w:eastAsia="en-GB"/>
        </w:rPr>
      </w:pPr>
    </w:p>
    <w:p w14:paraId="02664A5F" w14:textId="77777777" w:rsidR="00E612E1" w:rsidRDefault="00E612E1">
      <w:pPr>
        <w:rPr>
          <w:rFonts w:asciiTheme="majorHAnsi" w:eastAsia="Times New Roman" w:hAnsiTheme="majorHAnsi" w:cs="Times New Roman"/>
          <w:noProof/>
          <w:color w:val="5F5F5F"/>
          <w:sz w:val="24"/>
          <w:szCs w:val="24"/>
          <w:lang w:eastAsia="en-GB"/>
        </w:rPr>
      </w:pPr>
    </w:p>
    <w:p w14:paraId="293FDCA1" w14:textId="77777777" w:rsidR="00E612E1" w:rsidRDefault="00E612E1">
      <w:pPr>
        <w:rPr>
          <w:rFonts w:asciiTheme="majorHAnsi" w:eastAsia="Times New Roman" w:hAnsiTheme="majorHAnsi" w:cs="Times New Roman"/>
          <w:noProof/>
          <w:color w:val="5F5F5F"/>
          <w:sz w:val="24"/>
          <w:szCs w:val="24"/>
          <w:lang w:eastAsia="en-GB"/>
        </w:rPr>
      </w:pPr>
    </w:p>
    <w:p w14:paraId="11FFD639" w14:textId="77777777" w:rsidR="00E612E1" w:rsidRDefault="00E612E1">
      <w:pPr>
        <w:rPr>
          <w:rFonts w:asciiTheme="majorHAnsi" w:eastAsia="Times New Roman" w:hAnsiTheme="majorHAnsi" w:cs="Times New Roman"/>
          <w:noProof/>
          <w:color w:val="5F5F5F"/>
          <w:sz w:val="24"/>
          <w:szCs w:val="24"/>
          <w:lang w:eastAsia="en-GB"/>
        </w:rPr>
      </w:pPr>
    </w:p>
    <w:p w14:paraId="72EDCCE5" w14:textId="77777777" w:rsidR="00D60CB3" w:rsidRPr="004333D1" w:rsidRDefault="00D60CB3" w:rsidP="00E612E1">
      <w:pPr>
        <w:spacing w:after="0" w:line="240" w:lineRule="auto"/>
        <w:jc w:val="both"/>
        <w:outlineLvl w:val="1"/>
        <w:rPr>
          <w:rFonts w:asciiTheme="majorHAnsi" w:eastAsia="Times New Roman" w:hAnsiTheme="majorHAnsi" w:cs="Calibri"/>
          <w:b/>
          <w:bCs/>
          <w:snapToGrid w:val="0"/>
          <w:color w:val="7030A0"/>
          <w:sz w:val="24"/>
          <w:szCs w:val="24"/>
        </w:rPr>
      </w:pPr>
      <w:bookmarkStart w:id="5" w:name="_Toc443042841"/>
      <w:r w:rsidRPr="004333D1">
        <w:rPr>
          <w:rFonts w:asciiTheme="majorHAnsi" w:eastAsia="Times New Roman" w:hAnsiTheme="majorHAnsi" w:cs="Calibri"/>
          <w:b/>
          <w:bCs/>
          <w:snapToGrid w:val="0"/>
          <w:color w:val="7030A0"/>
          <w:sz w:val="24"/>
          <w:szCs w:val="24"/>
        </w:rPr>
        <w:t>1.0</w:t>
      </w:r>
      <w:r w:rsidRPr="004333D1">
        <w:rPr>
          <w:rFonts w:asciiTheme="majorHAnsi" w:eastAsia="Times New Roman" w:hAnsiTheme="majorHAnsi" w:cs="Calibri"/>
          <w:b/>
          <w:bCs/>
          <w:snapToGrid w:val="0"/>
          <w:color w:val="7030A0"/>
          <w:sz w:val="24"/>
          <w:szCs w:val="24"/>
        </w:rPr>
        <w:tab/>
        <w:t>Introduction</w:t>
      </w:r>
      <w:bookmarkEnd w:id="5"/>
    </w:p>
    <w:p w14:paraId="27DA6E25" w14:textId="77777777" w:rsidR="00D60CB3" w:rsidRPr="00E612E1" w:rsidRDefault="00D60CB3" w:rsidP="00E612E1">
      <w:pPr>
        <w:spacing w:after="0" w:line="240" w:lineRule="auto"/>
        <w:jc w:val="both"/>
        <w:rPr>
          <w:rFonts w:asciiTheme="majorHAnsi" w:eastAsia="Times New Roman" w:hAnsiTheme="majorHAnsi" w:cs="Calibri"/>
          <w:sz w:val="24"/>
          <w:szCs w:val="24"/>
        </w:rPr>
      </w:pPr>
    </w:p>
    <w:p w14:paraId="01C04C26" w14:textId="2B0F8700"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Following a successful application to the Department for Education to set up a new secondary </w:t>
      </w:r>
      <w:proofErr w:type="gramStart"/>
      <w:r w:rsidRPr="00E612E1">
        <w:rPr>
          <w:rFonts w:asciiTheme="majorHAnsi" w:eastAsia="Times New Roman" w:hAnsiTheme="majorHAnsi" w:cs="Calibri"/>
          <w:snapToGrid w:val="0"/>
          <w:sz w:val="24"/>
          <w:szCs w:val="24"/>
        </w:rPr>
        <w:t>Free</w:t>
      </w:r>
      <w:proofErr w:type="gramEnd"/>
      <w:r w:rsidRPr="00E612E1">
        <w:rPr>
          <w:rFonts w:asciiTheme="majorHAnsi" w:eastAsia="Times New Roman" w:hAnsiTheme="majorHAnsi" w:cs="Calibri"/>
          <w:snapToGrid w:val="0"/>
          <w:sz w:val="24"/>
          <w:szCs w:val="24"/>
        </w:rPr>
        <w:t xml:space="preserve"> school </w:t>
      </w:r>
      <w:r w:rsidRPr="00E612E1">
        <w:rPr>
          <w:rFonts w:asciiTheme="majorHAnsi" w:eastAsia="Times New Roman" w:hAnsiTheme="majorHAnsi" w:cs="Calibri"/>
          <w:sz w:val="24"/>
          <w:szCs w:val="24"/>
          <w:lang w:eastAsia="en-GB"/>
        </w:rPr>
        <w:t>in the Gascoigne area of Barking</w:t>
      </w:r>
      <w:r w:rsidRPr="00E612E1">
        <w:rPr>
          <w:rFonts w:asciiTheme="majorHAnsi" w:eastAsia="Times New Roman" w:hAnsiTheme="majorHAnsi" w:cs="Calibri"/>
          <w:snapToGrid w:val="0"/>
          <w:sz w:val="24"/>
          <w:szCs w:val="24"/>
        </w:rPr>
        <w:t xml:space="preserve">, Partnership Learning </w:t>
      </w:r>
      <w:r w:rsidR="00E7698E" w:rsidRPr="00E612E1">
        <w:rPr>
          <w:rFonts w:asciiTheme="majorHAnsi" w:eastAsia="Times New Roman" w:hAnsiTheme="majorHAnsi" w:cs="Calibri"/>
          <w:snapToGrid w:val="0"/>
          <w:sz w:val="24"/>
          <w:szCs w:val="24"/>
        </w:rPr>
        <w:t>are proposing to</w:t>
      </w:r>
      <w:r w:rsidRPr="00E612E1">
        <w:rPr>
          <w:rFonts w:asciiTheme="majorHAnsi" w:eastAsia="Times New Roman" w:hAnsiTheme="majorHAnsi" w:cs="Calibri"/>
          <w:snapToGrid w:val="0"/>
          <w:sz w:val="24"/>
          <w:szCs w:val="24"/>
        </w:rPr>
        <w:t xml:space="preserve"> open </w:t>
      </w: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w:t>
      </w:r>
      <w:r w:rsidR="00E7698E" w:rsidRPr="00E612E1">
        <w:rPr>
          <w:rFonts w:asciiTheme="majorHAnsi" w:eastAsia="Times New Roman" w:hAnsiTheme="majorHAnsi" w:cs="Calibri"/>
          <w:snapToGrid w:val="0"/>
          <w:sz w:val="24"/>
          <w:szCs w:val="24"/>
        </w:rPr>
        <w:t>.</w:t>
      </w:r>
      <w:r w:rsidRPr="00E612E1">
        <w:rPr>
          <w:rFonts w:asciiTheme="majorHAnsi" w:eastAsia="Times New Roman" w:hAnsiTheme="majorHAnsi" w:cs="Calibri"/>
          <w:snapToGrid w:val="0"/>
          <w:sz w:val="24"/>
          <w:szCs w:val="24"/>
        </w:rPr>
        <w:t xml:space="preserve"> </w:t>
      </w:r>
      <w:r w:rsidR="00013EBA" w:rsidRPr="00E612E1">
        <w:rPr>
          <w:rFonts w:asciiTheme="majorHAnsi" w:eastAsia="Times New Roman" w:hAnsiTheme="majorHAnsi" w:cs="Calibri"/>
          <w:snapToGrid w:val="0"/>
          <w:sz w:val="24"/>
          <w:szCs w:val="24"/>
        </w:rPr>
        <w:t xml:space="preserve"> </w:t>
      </w:r>
      <w:proofErr w:type="spellStart"/>
      <w:r w:rsidR="00013EBA" w:rsidRPr="00E612E1">
        <w:rPr>
          <w:rFonts w:asciiTheme="majorHAnsi" w:eastAsia="Times New Roman" w:hAnsiTheme="majorHAnsi" w:cs="Calibri"/>
          <w:snapToGrid w:val="0"/>
          <w:sz w:val="24"/>
          <w:szCs w:val="24"/>
        </w:rPr>
        <w:t>Greatfields</w:t>
      </w:r>
      <w:proofErr w:type="spellEnd"/>
      <w:r w:rsidR="00013EBA" w:rsidRPr="00E612E1">
        <w:rPr>
          <w:rFonts w:asciiTheme="majorHAnsi" w:eastAsia="Times New Roman" w:hAnsiTheme="majorHAnsi" w:cs="Calibri"/>
          <w:snapToGrid w:val="0"/>
          <w:sz w:val="24"/>
          <w:szCs w:val="24"/>
        </w:rPr>
        <w:t xml:space="preserve"> School’s permanent accommodation will be a new-build on the regenerated Gascoigne Estate.</w:t>
      </w:r>
    </w:p>
    <w:p w14:paraId="493604F4"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3868D27F"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This document sets out the opportunities for interested parties to give their views on the proposals outlined above. </w:t>
      </w:r>
    </w:p>
    <w:p w14:paraId="2860120D" w14:textId="77777777" w:rsidR="00D60CB3" w:rsidRDefault="00D60CB3" w:rsidP="00E612E1">
      <w:pPr>
        <w:spacing w:after="0" w:line="240" w:lineRule="auto"/>
        <w:jc w:val="both"/>
        <w:rPr>
          <w:rFonts w:asciiTheme="majorHAnsi" w:eastAsia="Times New Roman" w:hAnsiTheme="majorHAnsi" w:cs="Calibri"/>
          <w:snapToGrid w:val="0"/>
          <w:sz w:val="24"/>
          <w:szCs w:val="24"/>
        </w:rPr>
      </w:pPr>
    </w:p>
    <w:p w14:paraId="6578EF4A" w14:textId="77777777" w:rsidR="00E612E1" w:rsidRPr="00E612E1" w:rsidRDefault="00E612E1" w:rsidP="00E612E1">
      <w:pPr>
        <w:spacing w:after="0" w:line="240" w:lineRule="auto"/>
        <w:jc w:val="both"/>
        <w:rPr>
          <w:rFonts w:asciiTheme="majorHAnsi" w:eastAsia="Times New Roman" w:hAnsiTheme="majorHAnsi" w:cs="Calibri"/>
          <w:snapToGrid w:val="0"/>
          <w:sz w:val="24"/>
          <w:szCs w:val="24"/>
        </w:rPr>
      </w:pPr>
    </w:p>
    <w:p w14:paraId="08A1543E"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302987FF" w14:textId="77777777" w:rsidR="00D60CB3" w:rsidRPr="004333D1" w:rsidRDefault="00D60CB3" w:rsidP="00E612E1">
      <w:pPr>
        <w:spacing w:after="0" w:line="240" w:lineRule="auto"/>
        <w:jc w:val="both"/>
        <w:outlineLvl w:val="1"/>
        <w:rPr>
          <w:rFonts w:asciiTheme="majorHAnsi" w:eastAsia="Times New Roman" w:hAnsiTheme="majorHAnsi" w:cs="Calibri"/>
          <w:b/>
          <w:bCs/>
          <w:snapToGrid w:val="0"/>
          <w:color w:val="7030A0"/>
          <w:sz w:val="24"/>
          <w:szCs w:val="24"/>
        </w:rPr>
      </w:pPr>
      <w:bookmarkStart w:id="6" w:name="_Toc443042842"/>
      <w:r w:rsidRPr="004333D1">
        <w:rPr>
          <w:rFonts w:asciiTheme="majorHAnsi" w:eastAsia="Times New Roman" w:hAnsiTheme="majorHAnsi" w:cs="Calibri"/>
          <w:b/>
          <w:bCs/>
          <w:snapToGrid w:val="0"/>
          <w:color w:val="7030A0"/>
          <w:sz w:val="24"/>
          <w:szCs w:val="24"/>
        </w:rPr>
        <w:t>2.0</w:t>
      </w:r>
      <w:r w:rsidRPr="004333D1">
        <w:rPr>
          <w:rFonts w:asciiTheme="majorHAnsi" w:eastAsia="Times New Roman" w:hAnsiTheme="majorHAnsi" w:cs="Calibri"/>
          <w:b/>
          <w:bCs/>
          <w:snapToGrid w:val="0"/>
          <w:color w:val="7030A0"/>
          <w:sz w:val="24"/>
          <w:szCs w:val="24"/>
        </w:rPr>
        <w:tab/>
        <w:t>Partnership Learning</w:t>
      </w:r>
      <w:bookmarkEnd w:id="6"/>
    </w:p>
    <w:p w14:paraId="44530153" w14:textId="77777777" w:rsidR="00D60CB3" w:rsidRPr="00E612E1" w:rsidRDefault="00D60CB3" w:rsidP="00E612E1">
      <w:pPr>
        <w:spacing w:after="0" w:line="240" w:lineRule="auto"/>
        <w:jc w:val="both"/>
        <w:rPr>
          <w:rFonts w:asciiTheme="majorHAnsi" w:eastAsia="Times New Roman" w:hAnsiTheme="majorHAnsi" w:cs="Calibri"/>
          <w:sz w:val="24"/>
          <w:szCs w:val="24"/>
        </w:rPr>
      </w:pPr>
    </w:p>
    <w:p w14:paraId="3F66B621"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Partnership Learning brings together a range of local partners, including parents from the local community, local </w:t>
      </w:r>
      <w:proofErr w:type="spellStart"/>
      <w:r w:rsidRPr="00E612E1">
        <w:rPr>
          <w:rFonts w:asciiTheme="majorHAnsi" w:eastAsia="Times New Roman" w:hAnsiTheme="majorHAnsi" w:cs="Calibri"/>
          <w:snapToGrid w:val="0"/>
          <w:sz w:val="24"/>
          <w:szCs w:val="24"/>
        </w:rPr>
        <w:t>headteachers</w:t>
      </w:r>
      <w:proofErr w:type="spellEnd"/>
      <w:r w:rsidRPr="00E612E1">
        <w:rPr>
          <w:rFonts w:asciiTheme="majorHAnsi" w:eastAsia="Times New Roman" w:hAnsiTheme="majorHAnsi" w:cs="Calibri"/>
          <w:snapToGrid w:val="0"/>
          <w:sz w:val="24"/>
          <w:szCs w:val="24"/>
        </w:rPr>
        <w:t xml:space="preserve"> and the voluntary sector training provider, Lifeline.</w:t>
      </w:r>
    </w:p>
    <w:p w14:paraId="6265D5D2"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77C8BE37"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Partnership </w:t>
      </w:r>
      <w:proofErr w:type="gramStart"/>
      <w:r w:rsidRPr="00E612E1">
        <w:rPr>
          <w:rFonts w:asciiTheme="majorHAnsi" w:eastAsia="Times New Roman" w:hAnsiTheme="majorHAnsi" w:cs="Calibri"/>
          <w:sz w:val="24"/>
          <w:szCs w:val="24"/>
          <w:lang w:eastAsia="en-GB"/>
        </w:rPr>
        <w:t>Learning</w:t>
      </w:r>
      <w:proofErr w:type="gramEnd"/>
      <w:r w:rsidRPr="00E612E1">
        <w:rPr>
          <w:rFonts w:asciiTheme="majorHAnsi" w:eastAsia="Times New Roman" w:hAnsiTheme="majorHAnsi" w:cs="Calibri"/>
          <w:sz w:val="24"/>
          <w:szCs w:val="24"/>
          <w:lang w:eastAsia="en-GB"/>
        </w:rPr>
        <w:t xml:space="preserve"> already runs five schools in Barking and Dagenham:</w:t>
      </w:r>
    </w:p>
    <w:p w14:paraId="6B363785"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19FCC6C1"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The Sydney Russell School - a mainstream 4-18 all-through converter academy in Dagenham</w:t>
      </w:r>
    </w:p>
    <w:p w14:paraId="1161A113"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Riverside School - a mainstream 11-18 secondary </w:t>
      </w:r>
      <w:proofErr w:type="gramStart"/>
      <w:r w:rsidRPr="00E612E1">
        <w:rPr>
          <w:rFonts w:asciiTheme="majorHAnsi" w:eastAsia="Times New Roman" w:hAnsiTheme="majorHAnsi" w:cs="Calibri"/>
          <w:sz w:val="24"/>
          <w:szCs w:val="24"/>
          <w:lang w:eastAsia="en-GB"/>
        </w:rPr>
        <w:t>Free</w:t>
      </w:r>
      <w:proofErr w:type="gramEnd"/>
      <w:r w:rsidRPr="00E612E1">
        <w:rPr>
          <w:rFonts w:asciiTheme="majorHAnsi" w:eastAsia="Times New Roman" w:hAnsiTheme="majorHAnsi" w:cs="Calibri"/>
          <w:sz w:val="24"/>
          <w:szCs w:val="24"/>
          <w:lang w:eastAsia="en-GB"/>
        </w:rPr>
        <w:t xml:space="preserve"> school on Barking Riverside</w:t>
      </w:r>
    </w:p>
    <w:p w14:paraId="696D09E6"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Riverside Primary School – a mainstream 4 -11 primary </w:t>
      </w:r>
      <w:proofErr w:type="gramStart"/>
      <w:r w:rsidRPr="00E612E1">
        <w:rPr>
          <w:rFonts w:asciiTheme="majorHAnsi" w:eastAsia="Times New Roman" w:hAnsiTheme="majorHAnsi" w:cs="Calibri"/>
          <w:sz w:val="24"/>
          <w:szCs w:val="24"/>
          <w:lang w:eastAsia="en-GB"/>
        </w:rPr>
        <w:t>Free</w:t>
      </w:r>
      <w:proofErr w:type="gramEnd"/>
      <w:r w:rsidRPr="00E612E1">
        <w:rPr>
          <w:rFonts w:asciiTheme="majorHAnsi" w:eastAsia="Times New Roman" w:hAnsiTheme="majorHAnsi" w:cs="Calibri"/>
          <w:sz w:val="24"/>
          <w:szCs w:val="24"/>
          <w:lang w:eastAsia="en-GB"/>
        </w:rPr>
        <w:t xml:space="preserve"> school on Barking Riverside</w:t>
      </w:r>
    </w:p>
    <w:p w14:paraId="1721BF02"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Riverside Bridge School – a 4-18 special </w:t>
      </w:r>
      <w:proofErr w:type="gramStart"/>
      <w:r w:rsidRPr="00E612E1">
        <w:rPr>
          <w:rFonts w:asciiTheme="majorHAnsi" w:eastAsia="Times New Roman" w:hAnsiTheme="majorHAnsi" w:cs="Calibri"/>
          <w:sz w:val="24"/>
          <w:szCs w:val="24"/>
          <w:lang w:eastAsia="en-GB"/>
        </w:rPr>
        <w:t>Free</w:t>
      </w:r>
      <w:proofErr w:type="gramEnd"/>
      <w:r w:rsidRPr="00E612E1">
        <w:rPr>
          <w:rFonts w:asciiTheme="majorHAnsi" w:eastAsia="Times New Roman" w:hAnsiTheme="majorHAnsi" w:cs="Calibri"/>
          <w:sz w:val="24"/>
          <w:szCs w:val="24"/>
          <w:lang w:eastAsia="en-GB"/>
        </w:rPr>
        <w:t xml:space="preserve"> school on Barking Riverside</w:t>
      </w:r>
    </w:p>
    <w:p w14:paraId="04A96C46"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Thames View Junior School – a </w:t>
      </w:r>
      <w:proofErr w:type="gramStart"/>
      <w:r w:rsidRPr="00E612E1">
        <w:rPr>
          <w:rFonts w:asciiTheme="majorHAnsi" w:eastAsia="Times New Roman" w:hAnsiTheme="majorHAnsi" w:cs="Calibri"/>
          <w:sz w:val="24"/>
          <w:szCs w:val="24"/>
          <w:lang w:eastAsia="en-GB"/>
        </w:rPr>
        <w:t>mainstream  7</w:t>
      </w:r>
      <w:proofErr w:type="gramEnd"/>
      <w:r w:rsidRPr="00E612E1">
        <w:rPr>
          <w:rFonts w:asciiTheme="majorHAnsi" w:eastAsia="Times New Roman" w:hAnsiTheme="majorHAnsi" w:cs="Calibri"/>
          <w:sz w:val="24"/>
          <w:szCs w:val="24"/>
          <w:lang w:eastAsia="en-GB"/>
        </w:rPr>
        <w:t>-11 junior sponsored academy on Barking Riverside</w:t>
      </w:r>
    </w:p>
    <w:p w14:paraId="72AB63E9"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3424E179"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In its work in Barking and Dagenham, Partnership Learning is: </w:t>
      </w:r>
    </w:p>
    <w:p w14:paraId="05EAB44E"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1813C38B" w14:textId="77777777" w:rsidR="00D60CB3" w:rsidRPr="00E612E1" w:rsidRDefault="00D60CB3" w:rsidP="00E612E1">
      <w:pPr>
        <w:numPr>
          <w:ilvl w:val="0"/>
          <w:numId w:val="6"/>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Focused on improving the educational opportunities and life chances of the young people of the London Borough of Barking and Dagenham</w:t>
      </w:r>
    </w:p>
    <w:p w14:paraId="49416F9B" w14:textId="77777777" w:rsidR="00D60CB3" w:rsidRPr="00E612E1" w:rsidRDefault="00D60CB3" w:rsidP="00E612E1">
      <w:pPr>
        <w:numPr>
          <w:ilvl w:val="0"/>
          <w:numId w:val="6"/>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Committed to working as a full member of Barking and Dagenham’s existing family of schools and in partnership with the Local Authority</w:t>
      </w:r>
    </w:p>
    <w:p w14:paraId="6E636B6B" w14:textId="77777777" w:rsidR="00D60CB3" w:rsidRPr="00E612E1" w:rsidRDefault="00D60CB3" w:rsidP="00E612E1">
      <w:pPr>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contextualSpacing/>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Committed to providing a high quality range of flagship educational provisions to enable families to access mainstream and special education for all ages in their own local community. </w:t>
      </w:r>
    </w:p>
    <w:p w14:paraId="771CC71A" w14:textId="77777777" w:rsidR="00D60CB3" w:rsidRPr="00E612E1" w:rsidRDefault="00D60CB3" w:rsidP="00E612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Theme="majorHAnsi" w:eastAsia="Times New Roman" w:hAnsiTheme="majorHAnsi" w:cs="Calibri"/>
          <w:sz w:val="24"/>
          <w:szCs w:val="24"/>
          <w:lang w:eastAsia="en-GB"/>
        </w:rPr>
      </w:pPr>
    </w:p>
    <w:p w14:paraId="260F2B8E" w14:textId="77777777" w:rsidR="00D60CB3" w:rsidRDefault="00D60CB3" w:rsidP="00E612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Theme="majorHAnsi" w:eastAsia="Times New Roman" w:hAnsiTheme="majorHAnsi" w:cs="Calibri"/>
          <w:sz w:val="24"/>
          <w:szCs w:val="24"/>
          <w:lang w:eastAsia="en-GB"/>
        </w:rPr>
      </w:pPr>
    </w:p>
    <w:p w14:paraId="6B80C3CB" w14:textId="77777777" w:rsidR="00E612E1" w:rsidRDefault="00E612E1" w:rsidP="00E612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Theme="majorHAnsi" w:eastAsia="Times New Roman" w:hAnsiTheme="majorHAnsi" w:cs="Calibri"/>
          <w:sz w:val="24"/>
          <w:szCs w:val="24"/>
          <w:lang w:eastAsia="en-GB"/>
        </w:rPr>
      </w:pPr>
    </w:p>
    <w:p w14:paraId="2F06AAD9" w14:textId="77777777" w:rsidR="00D60CB3" w:rsidRPr="004333D1" w:rsidRDefault="00D60CB3" w:rsidP="00E612E1">
      <w:pPr>
        <w:spacing w:after="0" w:line="240" w:lineRule="auto"/>
        <w:jc w:val="both"/>
        <w:outlineLvl w:val="1"/>
        <w:rPr>
          <w:rFonts w:asciiTheme="majorHAnsi" w:eastAsia="Times New Roman" w:hAnsiTheme="majorHAnsi" w:cs="Calibri"/>
          <w:b/>
          <w:bCs/>
          <w:snapToGrid w:val="0"/>
          <w:color w:val="7030A0"/>
          <w:sz w:val="24"/>
          <w:szCs w:val="24"/>
        </w:rPr>
      </w:pPr>
      <w:bookmarkStart w:id="7" w:name="_Toc443042843"/>
      <w:r w:rsidRPr="004333D1">
        <w:rPr>
          <w:rFonts w:asciiTheme="majorHAnsi" w:eastAsia="Times New Roman" w:hAnsiTheme="majorHAnsi" w:cs="Calibri"/>
          <w:b/>
          <w:bCs/>
          <w:snapToGrid w:val="0"/>
          <w:color w:val="7030A0"/>
          <w:sz w:val="24"/>
          <w:szCs w:val="24"/>
        </w:rPr>
        <w:t>3.0</w:t>
      </w:r>
      <w:r w:rsidRPr="004333D1">
        <w:rPr>
          <w:rFonts w:asciiTheme="majorHAnsi" w:eastAsia="Times New Roman" w:hAnsiTheme="majorHAnsi" w:cs="Calibri"/>
          <w:b/>
          <w:bCs/>
          <w:snapToGrid w:val="0"/>
          <w:color w:val="7030A0"/>
          <w:sz w:val="24"/>
          <w:szCs w:val="24"/>
        </w:rPr>
        <w:tab/>
        <w:t>Background</w:t>
      </w:r>
      <w:bookmarkEnd w:id="7"/>
    </w:p>
    <w:p w14:paraId="2DD50C84" w14:textId="77777777" w:rsidR="00D60CB3" w:rsidRPr="00E612E1" w:rsidRDefault="00D60CB3" w:rsidP="00E612E1">
      <w:pPr>
        <w:spacing w:after="0" w:line="240" w:lineRule="auto"/>
        <w:jc w:val="both"/>
        <w:rPr>
          <w:rFonts w:asciiTheme="majorHAnsi" w:eastAsia="Times New Roman" w:hAnsiTheme="majorHAnsi" w:cs="Calibri"/>
          <w:sz w:val="24"/>
          <w:szCs w:val="24"/>
        </w:rPr>
      </w:pPr>
    </w:p>
    <w:p w14:paraId="614DFAF1"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The London Borough of Barking and Dagenham has one of the fastest-growing school-age populations in the country: o</w:t>
      </w:r>
      <w:r w:rsidRPr="00E612E1">
        <w:rPr>
          <w:rFonts w:asciiTheme="majorHAnsi" w:eastAsia="Times New Roman" w:hAnsiTheme="majorHAnsi" w:cs="Calibri"/>
          <w:sz w:val="24"/>
          <w:szCs w:val="24"/>
          <w:lang w:eastAsia="en-GB"/>
        </w:rPr>
        <w:t>verall pupil numbers in the Borough are set to rise by 50% between 2015 and 2020</w:t>
      </w:r>
      <w:r w:rsidRPr="00E612E1">
        <w:rPr>
          <w:rFonts w:asciiTheme="majorHAnsi" w:eastAsia="Times New Roman" w:hAnsiTheme="majorHAnsi" w:cs="Calibri"/>
          <w:color w:val="C0C0C0"/>
          <w:sz w:val="24"/>
          <w:szCs w:val="24"/>
          <w:lang w:eastAsia="en-GB"/>
        </w:rPr>
        <w:t xml:space="preserve">. </w:t>
      </w:r>
      <w:r w:rsidRPr="00E612E1">
        <w:rPr>
          <w:rFonts w:asciiTheme="majorHAnsi" w:eastAsia="Times New Roman" w:hAnsiTheme="majorHAnsi" w:cs="Calibri"/>
          <w:snapToGrid w:val="0"/>
          <w:sz w:val="24"/>
          <w:szCs w:val="24"/>
        </w:rPr>
        <w:t xml:space="preserve">Based on student numbers already in primary schools, there will be a need for the equivalent of four new 10 form-entry secondary schools in the Borough within the next seven years. </w:t>
      </w:r>
    </w:p>
    <w:p w14:paraId="07A0EB56"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4370F86A"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Parents of Year 6 pupils living in the Gascoigne and central Barking areas are having increasing difficulty securing places at local secondary schools and this difficulty is being further exacerbated by the rapidly growing population as new-build housing becomes available.</w:t>
      </w:r>
    </w:p>
    <w:p w14:paraId="5FF6E0DC"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1D1D3669" w14:textId="77777777" w:rsidR="00D60CB3" w:rsidRPr="00E612E1" w:rsidRDefault="00D60CB3" w:rsidP="00E612E1">
      <w:pPr>
        <w:spacing w:after="0" w:line="240" w:lineRule="auto"/>
        <w:jc w:val="both"/>
        <w:rPr>
          <w:rFonts w:asciiTheme="majorHAnsi" w:eastAsia="Times New Roman" w:hAnsiTheme="majorHAnsi" w:cs="Calibri"/>
          <w:noProof/>
          <w:sz w:val="24"/>
          <w:szCs w:val="24"/>
          <w:lang w:eastAsia="en-GB"/>
        </w:rPr>
      </w:pPr>
      <w:r w:rsidRPr="00E612E1">
        <w:rPr>
          <w:rFonts w:asciiTheme="majorHAnsi" w:eastAsia="Times New Roman" w:hAnsiTheme="majorHAnsi" w:cs="Calibri"/>
          <w:snapToGrid w:val="0"/>
          <w:sz w:val="24"/>
          <w:szCs w:val="24"/>
        </w:rPr>
        <w:t xml:space="preserve">Partnership Learning responded to this local need by submitting an application to the Department for Education to establish a secondary </w:t>
      </w:r>
      <w:proofErr w:type="gramStart"/>
      <w:r w:rsidRPr="00E612E1">
        <w:rPr>
          <w:rFonts w:asciiTheme="majorHAnsi" w:eastAsia="Times New Roman" w:hAnsiTheme="majorHAnsi" w:cs="Calibri"/>
          <w:snapToGrid w:val="0"/>
          <w:sz w:val="24"/>
          <w:szCs w:val="24"/>
        </w:rPr>
        <w:t>Free</w:t>
      </w:r>
      <w:proofErr w:type="gramEnd"/>
      <w:r w:rsidRPr="00E612E1">
        <w:rPr>
          <w:rFonts w:asciiTheme="majorHAnsi" w:eastAsia="Times New Roman" w:hAnsiTheme="majorHAnsi" w:cs="Calibri"/>
          <w:snapToGrid w:val="0"/>
          <w:sz w:val="24"/>
          <w:szCs w:val="24"/>
        </w:rPr>
        <w:t xml:space="preserve"> school – </w:t>
      </w: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 - on the regenerated Gascoigne Estate, </w:t>
      </w:r>
      <w:r w:rsidRPr="00E612E1">
        <w:rPr>
          <w:rFonts w:asciiTheme="majorHAnsi" w:eastAsia="Times New Roman" w:hAnsiTheme="majorHAnsi" w:cs="Calibri"/>
          <w:noProof/>
          <w:sz w:val="24"/>
          <w:szCs w:val="24"/>
          <w:lang w:eastAsia="en-GB"/>
        </w:rPr>
        <w:t>offering families an accessible, high-quality learning pathway for children growing up in the local area.</w:t>
      </w:r>
    </w:p>
    <w:p w14:paraId="04BD0F7F" w14:textId="77777777" w:rsidR="00D60CB3" w:rsidRPr="00E612E1" w:rsidRDefault="00D60CB3" w:rsidP="00E612E1">
      <w:pPr>
        <w:spacing w:after="0" w:line="240" w:lineRule="auto"/>
        <w:jc w:val="both"/>
        <w:rPr>
          <w:rFonts w:asciiTheme="majorHAnsi" w:eastAsia="Times New Roman" w:hAnsiTheme="majorHAnsi" w:cs="Calibri"/>
          <w:noProof/>
          <w:sz w:val="24"/>
          <w:szCs w:val="24"/>
          <w:lang w:eastAsia="en-GB"/>
        </w:rPr>
      </w:pPr>
    </w:p>
    <w:p w14:paraId="64083B33" w14:textId="77777777" w:rsidR="00D60CB3" w:rsidRPr="00E612E1" w:rsidRDefault="00D60CB3" w:rsidP="00E612E1">
      <w:pPr>
        <w:spacing w:after="0" w:line="240" w:lineRule="auto"/>
        <w:jc w:val="both"/>
        <w:rPr>
          <w:rFonts w:asciiTheme="majorHAnsi" w:eastAsia="Times New Roman" w:hAnsiTheme="majorHAnsi" w:cs="Calibri"/>
          <w:noProof/>
          <w:sz w:val="24"/>
          <w:szCs w:val="24"/>
          <w:lang w:eastAsia="en-GB"/>
        </w:rPr>
      </w:pPr>
      <w:r w:rsidRPr="00E612E1">
        <w:rPr>
          <w:rFonts w:asciiTheme="majorHAnsi" w:eastAsia="Times New Roman" w:hAnsiTheme="majorHAnsi" w:cs="Calibri"/>
          <w:snapToGrid w:val="0"/>
          <w:sz w:val="24"/>
          <w:szCs w:val="24"/>
        </w:rPr>
        <w:t xml:space="preserve">The proposed school will cater for 1,824 pupils aged 11-18 years, with ten forms of entry to each year group. </w:t>
      </w:r>
      <w:r w:rsidRPr="00E612E1">
        <w:rPr>
          <w:rFonts w:asciiTheme="majorHAnsi" w:eastAsia="Times New Roman" w:hAnsiTheme="majorHAnsi" w:cs="Calibri"/>
          <w:noProof/>
          <w:sz w:val="24"/>
          <w:szCs w:val="24"/>
          <w:lang w:eastAsia="en-GB"/>
        </w:rPr>
        <w:t xml:space="preserve">There will be extended opportunities for lifelong learning and personal development through wide-ranging community provision, dual use of facilities and direct links to enhanced opportunities in further and higher education and employment. </w:t>
      </w:r>
    </w:p>
    <w:p w14:paraId="2AD3F8FB"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21038CC7"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203C6EBC" w14:textId="77777777" w:rsidR="00D60CB3" w:rsidRPr="00E612E1" w:rsidRDefault="00D60CB3" w:rsidP="00E612E1">
      <w:pPr>
        <w:spacing w:after="0" w:line="240" w:lineRule="auto"/>
        <w:jc w:val="both"/>
        <w:outlineLvl w:val="1"/>
        <w:rPr>
          <w:rFonts w:asciiTheme="majorHAnsi" w:eastAsia="Times New Roman" w:hAnsiTheme="majorHAnsi" w:cs="Calibri"/>
          <w:b/>
          <w:bCs/>
          <w:snapToGrid w:val="0"/>
          <w:sz w:val="24"/>
          <w:szCs w:val="24"/>
        </w:rPr>
      </w:pPr>
      <w:bookmarkStart w:id="8" w:name="_Toc443042844"/>
      <w:r w:rsidRPr="004333D1">
        <w:rPr>
          <w:rFonts w:asciiTheme="majorHAnsi" w:eastAsia="Times New Roman" w:hAnsiTheme="majorHAnsi" w:cs="Calibri"/>
          <w:b/>
          <w:bCs/>
          <w:snapToGrid w:val="0"/>
          <w:color w:val="7030A0"/>
          <w:sz w:val="24"/>
          <w:szCs w:val="24"/>
        </w:rPr>
        <w:t>4.0</w:t>
      </w:r>
      <w:r w:rsidRPr="004333D1">
        <w:rPr>
          <w:rFonts w:asciiTheme="majorHAnsi" w:eastAsia="Times New Roman" w:hAnsiTheme="majorHAnsi" w:cs="Calibri"/>
          <w:b/>
          <w:bCs/>
          <w:snapToGrid w:val="0"/>
          <w:color w:val="7030A0"/>
          <w:sz w:val="24"/>
          <w:szCs w:val="24"/>
        </w:rPr>
        <w:tab/>
        <w:t xml:space="preserve">Our Proposals for </w:t>
      </w:r>
      <w:proofErr w:type="spellStart"/>
      <w:r w:rsidRPr="004333D1">
        <w:rPr>
          <w:rFonts w:asciiTheme="majorHAnsi" w:eastAsia="Times New Roman" w:hAnsiTheme="majorHAnsi" w:cs="Calibri"/>
          <w:b/>
          <w:bCs/>
          <w:snapToGrid w:val="0"/>
          <w:color w:val="7030A0"/>
          <w:sz w:val="24"/>
          <w:szCs w:val="24"/>
        </w:rPr>
        <w:t>Greatfields</w:t>
      </w:r>
      <w:proofErr w:type="spellEnd"/>
      <w:r w:rsidRPr="004333D1">
        <w:rPr>
          <w:rFonts w:asciiTheme="majorHAnsi" w:eastAsia="Times New Roman" w:hAnsiTheme="majorHAnsi" w:cs="Calibri"/>
          <w:b/>
          <w:bCs/>
          <w:snapToGrid w:val="0"/>
          <w:color w:val="7030A0"/>
          <w:sz w:val="24"/>
          <w:szCs w:val="24"/>
        </w:rPr>
        <w:t xml:space="preserve"> School</w:t>
      </w:r>
      <w:bookmarkEnd w:id="8"/>
    </w:p>
    <w:p w14:paraId="4970DDDD" w14:textId="77777777" w:rsidR="00D60CB3" w:rsidRPr="00E612E1" w:rsidRDefault="00D60CB3" w:rsidP="00E612E1">
      <w:pPr>
        <w:spacing w:after="0" w:line="240" w:lineRule="auto"/>
        <w:jc w:val="both"/>
        <w:rPr>
          <w:rFonts w:asciiTheme="majorHAnsi" w:eastAsia="Times New Roman" w:hAnsiTheme="majorHAnsi" w:cs="Calibri"/>
          <w:sz w:val="24"/>
          <w:szCs w:val="24"/>
        </w:rPr>
      </w:pPr>
    </w:p>
    <w:p w14:paraId="09FC50A3"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lang w:eastAsia="en-GB"/>
        </w:rPr>
      </w:pPr>
      <w:r w:rsidRPr="00E612E1">
        <w:rPr>
          <w:rFonts w:asciiTheme="majorHAnsi" w:eastAsia="Times New Roman" w:hAnsiTheme="majorHAnsi" w:cs="Calibri"/>
          <w:snapToGrid w:val="0"/>
          <w:sz w:val="24"/>
          <w:szCs w:val="24"/>
        </w:rPr>
        <w:t xml:space="preserve">Our motto “Excellence for All” sums up our aims. </w:t>
      </w: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 will deliver outcomes significantly above the national average for pupils on all key measures, will support development of the personal qualities of confidence and resilience essential for a successful life, and support development of the </w:t>
      </w:r>
      <w:r w:rsidRPr="00E612E1">
        <w:rPr>
          <w:rFonts w:asciiTheme="majorHAnsi" w:eastAsia="Times New Roman" w:hAnsiTheme="majorHAnsi" w:cs="Calibri"/>
          <w:snapToGrid w:val="0"/>
          <w:sz w:val="24"/>
          <w:szCs w:val="24"/>
          <w:lang w:eastAsia="en-GB"/>
        </w:rPr>
        <w:t>skills and strategies for lifelong learning.</w:t>
      </w:r>
    </w:p>
    <w:p w14:paraId="2FAE3F87"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4AC7EE5E"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 will make full use of the freedoms its status will bring to be innovative and develop a personalised curriculum that suits the needs of all its pupils. The school’s governance arrangements will enable fast, flexible decision-making at school level, enabling resources to be used efficiently and effectively to continually raise achievement.</w:t>
      </w:r>
    </w:p>
    <w:p w14:paraId="73105B32" w14:textId="77777777" w:rsidR="00E26125" w:rsidRPr="00E612E1" w:rsidRDefault="00E26125" w:rsidP="00E612E1">
      <w:pPr>
        <w:spacing w:after="0" w:line="240" w:lineRule="auto"/>
        <w:jc w:val="both"/>
        <w:rPr>
          <w:rFonts w:asciiTheme="majorHAnsi" w:eastAsia="Times New Roman" w:hAnsiTheme="majorHAnsi" w:cs="Calibri"/>
          <w:snapToGrid w:val="0"/>
          <w:sz w:val="24"/>
          <w:szCs w:val="24"/>
        </w:rPr>
      </w:pPr>
    </w:p>
    <w:p w14:paraId="55877F34" w14:textId="77777777" w:rsidR="00D60CB3" w:rsidRPr="00E612E1" w:rsidRDefault="00E26125"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The school will benefit from experienced leadership through being a part of Partnership Learning, in particular through close links with successful Partnership Learning secondary schools– The Sydney Russell School and Riverside School - to ensure that </w:t>
      </w: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 gets off to the best possible start.</w:t>
      </w:r>
    </w:p>
    <w:p w14:paraId="4A27D96A" w14:textId="77777777" w:rsidR="00E26125" w:rsidRPr="00E612E1" w:rsidRDefault="00E26125" w:rsidP="00E612E1">
      <w:pPr>
        <w:spacing w:after="0" w:line="240" w:lineRule="auto"/>
        <w:jc w:val="both"/>
        <w:rPr>
          <w:rFonts w:asciiTheme="majorHAnsi" w:eastAsia="Times New Roman" w:hAnsiTheme="majorHAnsi" w:cs="Calibri"/>
          <w:snapToGrid w:val="0"/>
          <w:sz w:val="24"/>
          <w:szCs w:val="24"/>
        </w:rPr>
      </w:pPr>
    </w:p>
    <w:p w14:paraId="75CC8415" w14:textId="77777777" w:rsidR="00D60CB3" w:rsidRPr="00E612E1" w:rsidRDefault="00D60CB3" w:rsidP="00E612E1">
      <w:pPr>
        <w:widowControl w:val="0"/>
        <w:spacing w:after="0" w:line="240" w:lineRule="auto"/>
        <w:jc w:val="both"/>
        <w:rPr>
          <w:rFonts w:asciiTheme="majorHAnsi" w:eastAsia="Times New Roman" w:hAnsiTheme="majorHAnsi" w:cs="Calibri"/>
          <w:snapToGrid w:val="0"/>
          <w:sz w:val="24"/>
          <w:szCs w:val="24"/>
          <w:lang w:eastAsia="en-GB"/>
        </w:rPr>
      </w:pPr>
      <w:r w:rsidRPr="00E612E1">
        <w:rPr>
          <w:rFonts w:asciiTheme="majorHAnsi" w:eastAsia="Times New Roman" w:hAnsiTheme="majorHAnsi" w:cs="Calibri"/>
          <w:sz w:val="24"/>
          <w:szCs w:val="24"/>
          <w:lang w:eastAsia="en-GB"/>
        </w:rPr>
        <w:t xml:space="preserve">We believe in provision of the same high quality learning opportunities, </w:t>
      </w:r>
      <w:r w:rsidRPr="00E612E1">
        <w:rPr>
          <w:rFonts w:asciiTheme="majorHAnsi" w:eastAsia="Times New Roman" w:hAnsiTheme="majorHAnsi" w:cs="Calibri"/>
          <w:snapToGrid w:val="0"/>
          <w:sz w:val="24"/>
          <w:szCs w:val="24"/>
          <w:lang w:eastAsia="en-GB"/>
        </w:rPr>
        <w:t>teaching and facilities</w:t>
      </w:r>
      <w:r w:rsidRPr="00E612E1">
        <w:rPr>
          <w:rFonts w:asciiTheme="majorHAnsi" w:eastAsia="Times New Roman" w:hAnsiTheme="majorHAnsi" w:cs="Calibri"/>
          <w:sz w:val="24"/>
          <w:szCs w:val="24"/>
          <w:lang w:eastAsia="en-GB"/>
        </w:rPr>
        <w:t xml:space="preserve"> for all, whilst rigorously tailoring learning to meet the distinctive needs of different groups of pupils. </w:t>
      </w: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lang w:eastAsia="en-GB"/>
        </w:rPr>
        <w:t xml:space="preserve"> School </w:t>
      </w:r>
      <w:r w:rsidRPr="00E612E1">
        <w:rPr>
          <w:rFonts w:asciiTheme="majorHAnsi" w:eastAsia="Times New Roman" w:hAnsiTheme="majorHAnsi" w:cs="Calibri"/>
          <w:sz w:val="24"/>
          <w:szCs w:val="24"/>
          <w:lang w:eastAsia="en-GB"/>
        </w:rPr>
        <w:t xml:space="preserve">will ensure </w:t>
      </w:r>
      <w:r w:rsidRPr="00E612E1">
        <w:rPr>
          <w:rFonts w:asciiTheme="majorHAnsi" w:eastAsia="Times New Roman" w:hAnsiTheme="majorHAnsi" w:cs="Calibri"/>
          <w:snapToGrid w:val="0"/>
          <w:sz w:val="24"/>
          <w:szCs w:val="24"/>
          <w:lang w:eastAsia="en-GB"/>
        </w:rPr>
        <w:t>pupils are able to achieve their full potential and experience a wide range of appropriate challenges.</w:t>
      </w:r>
    </w:p>
    <w:p w14:paraId="41F40BE5" w14:textId="77777777" w:rsidR="00D60CB3" w:rsidRPr="00E612E1" w:rsidRDefault="00D60CB3" w:rsidP="00E612E1">
      <w:pPr>
        <w:widowControl w:val="0"/>
        <w:spacing w:after="0" w:line="240" w:lineRule="auto"/>
        <w:jc w:val="both"/>
        <w:rPr>
          <w:rFonts w:asciiTheme="majorHAnsi" w:eastAsia="Times New Roman" w:hAnsiTheme="majorHAnsi" w:cs="Calibri"/>
          <w:snapToGrid w:val="0"/>
          <w:sz w:val="24"/>
          <w:szCs w:val="24"/>
          <w:lang w:eastAsia="en-GB"/>
        </w:rPr>
      </w:pPr>
    </w:p>
    <w:p w14:paraId="2C22681C" w14:textId="77777777" w:rsidR="00E612E1" w:rsidRDefault="00E612E1" w:rsidP="00E612E1">
      <w:pPr>
        <w:autoSpaceDE w:val="0"/>
        <w:autoSpaceDN w:val="0"/>
        <w:spacing w:after="0" w:line="240" w:lineRule="auto"/>
        <w:jc w:val="both"/>
        <w:rPr>
          <w:rFonts w:asciiTheme="majorHAnsi" w:eastAsia="Times New Roman" w:hAnsiTheme="majorHAnsi" w:cs="Calibri"/>
          <w:b/>
          <w:snapToGrid w:val="0"/>
          <w:sz w:val="24"/>
          <w:szCs w:val="24"/>
        </w:rPr>
      </w:pPr>
    </w:p>
    <w:p w14:paraId="4A792A2E" w14:textId="77777777" w:rsidR="00D60CB3" w:rsidRPr="004333D1" w:rsidRDefault="00D60CB3" w:rsidP="00E612E1">
      <w:pPr>
        <w:autoSpaceDE w:val="0"/>
        <w:autoSpaceDN w:val="0"/>
        <w:spacing w:after="0" w:line="240" w:lineRule="auto"/>
        <w:jc w:val="both"/>
        <w:rPr>
          <w:rFonts w:asciiTheme="majorHAnsi" w:eastAsia="Times New Roman" w:hAnsiTheme="majorHAnsi" w:cs="Calibri"/>
          <w:b/>
          <w:snapToGrid w:val="0"/>
          <w:color w:val="7030A0"/>
          <w:sz w:val="24"/>
          <w:szCs w:val="24"/>
        </w:rPr>
      </w:pPr>
      <w:r w:rsidRPr="004333D1">
        <w:rPr>
          <w:rFonts w:asciiTheme="majorHAnsi" w:eastAsia="Times New Roman" w:hAnsiTheme="majorHAnsi" w:cs="Calibri"/>
          <w:b/>
          <w:snapToGrid w:val="0"/>
          <w:color w:val="7030A0"/>
          <w:sz w:val="24"/>
          <w:szCs w:val="24"/>
        </w:rPr>
        <w:t xml:space="preserve">4.1 </w:t>
      </w:r>
      <w:r w:rsidRPr="004333D1">
        <w:rPr>
          <w:rFonts w:asciiTheme="majorHAnsi" w:eastAsia="Times New Roman" w:hAnsiTheme="majorHAnsi" w:cs="Calibri"/>
          <w:b/>
          <w:snapToGrid w:val="0"/>
          <w:color w:val="7030A0"/>
          <w:sz w:val="24"/>
          <w:szCs w:val="24"/>
        </w:rPr>
        <w:tab/>
        <w:t>Curriculum</w:t>
      </w:r>
    </w:p>
    <w:p w14:paraId="25540652"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p>
    <w:p w14:paraId="238348F0" w14:textId="77777777" w:rsidR="0086598B" w:rsidRPr="00E612E1" w:rsidRDefault="00B616C1" w:rsidP="00E612E1">
      <w:pPr>
        <w:autoSpaceDE w:val="0"/>
        <w:autoSpaceDN w:val="0"/>
        <w:spacing w:after="0" w:line="240" w:lineRule="auto"/>
        <w:jc w:val="both"/>
        <w:rPr>
          <w:rFonts w:asciiTheme="majorHAnsi" w:eastAsia="Times New Roman" w:hAnsiTheme="majorHAnsi" w:cs="Calibri"/>
          <w:snapToGrid w:val="0"/>
          <w:sz w:val="24"/>
          <w:szCs w:val="24"/>
        </w:rPr>
      </w:pP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 will be dedicated to ensuring excellence for all students. </w:t>
      </w:r>
      <w:r w:rsidR="0086598B" w:rsidRPr="00E612E1">
        <w:rPr>
          <w:rFonts w:asciiTheme="majorHAnsi" w:eastAsia="Times New Roman" w:hAnsiTheme="majorHAnsi" w:cs="Calibri"/>
          <w:snapToGrid w:val="0"/>
          <w:sz w:val="24"/>
          <w:szCs w:val="24"/>
        </w:rPr>
        <w:t xml:space="preserve">Our innovative curriculum model is based on the concept of three distinct </w:t>
      </w:r>
      <w:r w:rsidRPr="00E612E1">
        <w:rPr>
          <w:rFonts w:asciiTheme="majorHAnsi" w:eastAsia="Times New Roman" w:hAnsiTheme="majorHAnsi" w:cs="Calibri"/>
          <w:snapToGrid w:val="0"/>
          <w:sz w:val="24"/>
          <w:szCs w:val="24"/>
        </w:rPr>
        <w:t>pathways</w:t>
      </w:r>
      <w:r w:rsidR="0086598B" w:rsidRPr="00E612E1">
        <w:rPr>
          <w:rFonts w:asciiTheme="majorHAnsi" w:eastAsia="Times New Roman" w:hAnsiTheme="majorHAnsi" w:cs="Calibri"/>
          <w:snapToGrid w:val="0"/>
          <w:sz w:val="24"/>
          <w:szCs w:val="24"/>
        </w:rPr>
        <w:t xml:space="preserve"> within the school, providing appropriately and inclusively for students of differing aptitudes and abilities:</w:t>
      </w:r>
    </w:p>
    <w:p w14:paraId="7E91EE29"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p>
    <w:p w14:paraId="3F6A85F8"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We will ensure maximum flexibility for students to transfer between </w:t>
      </w:r>
      <w:r w:rsidR="00B616C1" w:rsidRPr="00E612E1">
        <w:rPr>
          <w:rFonts w:asciiTheme="majorHAnsi" w:eastAsia="Times New Roman" w:hAnsiTheme="majorHAnsi" w:cs="Calibri"/>
          <w:snapToGrid w:val="0"/>
          <w:sz w:val="24"/>
          <w:szCs w:val="24"/>
        </w:rPr>
        <w:t>pathways</w:t>
      </w:r>
      <w:r w:rsidRPr="00E612E1">
        <w:rPr>
          <w:rFonts w:asciiTheme="majorHAnsi" w:eastAsia="Times New Roman" w:hAnsiTheme="majorHAnsi" w:cs="Calibri"/>
          <w:snapToGrid w:val="0"/>
          <w:sz w:val="24"/>
          <w:szCs w:val="24"/>
        </w:rPr>
        <w:t xml:space="preserve"> as their needs change and develop. </w:t>
      </w:r>
    </w:p>
    <w:p w14:paraId="74A2444C"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p>
    <w:p w14:paraId="10230336"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Although innovative, this model has a proven track record in Partnership Learning’s successful local secondary schools – Sydney Russell and Riverside - and is very popular with parents.</w:t>
      </w:r>
    </w:p>
    <w:p w14:paraId="2A3EDBCD"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p>
    <w:p w14:paraId="48830F41"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The curriculum will offer three different pathways for different students, to match the needs of each individual: </w:t>
      </w:r>
    </w:p>
    <w:p w14:paraId="66ED0AE6"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p>
    <w:p w14:paraId="2EC8150A"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lastRenderedPageBreak/>
        <w:t>•</w:t>
      </w:r>
      <w:r w:rsidRPr="00E612E1">
        <w:rPr>
          <w:rFonts w:asciiTheme="majorHAnsi" w:eastAsia="Times New Roman" w:hAnsiTheme="majorHAnsi" w:cs="Calibri"/>
          <w:snapToGrid w:val="0"/>
          <w:sz w:val="24"/>
          <w:szCs w:val="24"/>
        </w:rPr>
        <w:tab/>
      </w:r>
      <w:r w:rsidR="00B616C1" w:rsidRPr="00E612E1">
        <w:rPr>
          <w:rFonts w:asciiTheme="majorHAnsi" w:eastAsia="Times New Roman" w:hAnsiTheme="majorHAnsi" w:cs="Calibri"/>
          <w:snapToGrid w:val="0"/>
          <w:sz w:val="24"/>
          <w:szCs w:val="24"/>
        </w:rPr>
        <w:t>Accelerated</w:t>
      </w:r>
      <w:r w:rsidRPr="00E612E1">
        <w:rPr>
          <w:rFonts w:asciiTheme="majorHAnsi" w:eastAsia="Times New Roman" w:hAnsiTheme="majorHAnsi" w:cs="Calibri"/>
          <w:snapToGrid w:val="0"/>
          <w:sz w:val="24"/>
          <w:szCs w:val="24"/>
        </w:rPr>
        <w:t xml:space="preserve"> Pathway - </w:t>
      </w:r>
      <w:r w:rsidR="00B616C1" w:rsidRPr="00E612E1">
        <w:rPr>
          <w:rFonts w:asciiTheme="majorHAnsi" w:eastAsia="Times New Roman" w:hAnsiTheme="majorHAnsi" w:cs="Calibri"/>
          <w:snapToGrid w:val="0"/>
          <w:sz w:val="24"/>
          <w:szCs w:val="24"/>
        </w:rPr>
        <w:t xml:space="preserve">Approximately 60% of each year group - </w:t>
      </w:r>
      <w:r w:rsidRPr="00E612E1">
        <w:rPr>
          <w:rFonts w:asciiTheme="majorHAnsi" w:eastAsia="Times New Roman" w:hAnsiTheme="majorHAnsi" w:cs="Calibri"/>
          <w:snapToGrid w:val="0"/>
          <w:sz w:val="24"/>
          <w:szCs w:val="24"/>
        </w:rPr>
        <w:t>a traditional academic curriculum, with the expectation that students will achieve the very highest GCSE grades, studying three separate sciences and at least one language,  moving on to A’ Levels in the Sixth Form and the best universities.</w:t>
      </w:r>
    </w:p>
    <w:p w14:paraId="4CDBE14C"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p>
    <w:p w14:paraId="2A5EF116"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w:t>
      </w:r>
      <w:r w:rsidRPr="00E612E1">
        <w:rPr>
          <w:rFonts w:asciiTheme="majorHAnsi" w:eastAsia="Times New Roman" w:hAnsiTheme="majorHAnsi" w:cs="Calibri"/>
          <w:snapToGrid w:val="0"/>
          <w:sz w:val="24"/>
          <w:szCs w:val="24"/>
        </w:rPr>
        <w:tab/>
      </w:r>
      <w:r w:rsidR="00B616C1" w:rsidRPr="00E612E1">
        <w:rPr>
          <w:rFonts w:asciiTheme="majorHAnsi" w:eastAsia="Times New Roman" w:hAnsiTheme="majorHAnsi" w:cs="Calibri"/>
          <w:snapToGrid w:val="0"/>
          <w:sz w:val="24"/>
          <w:szCs w:val="24"/>
        </w:rPr>
        <w:t>Standard</w:t>
      </w:r>
      <w:r w:rsidRPr="00E612E1">
        <w:rPr>
          <w:rFonts w:asciiTheme="majorHAnsi" w:eastAsia="Times New Roman" w:hAnsiTheme="majorHAnsi" w:cs="Calibri"/>
          <w:snapToGrid w:val="0"/>
          <w:sz w:val="24"/>
          <w:szCs w:val="24"/>
        </w:rPr>
        <w:t xml:space="preserve"> Pathway - </w:t>
      </w:r>
      <w:r w:rsidR="00B616C1" w:rsidRPr="00E612E1">
        <w:rPr>
          <w:rFonts w:asciiTheme="majorHAnsi" w:eastAsia="Times New Roman" w:hAnsiTheme="majorHAnsi" w:cs="Calibri"/>
          <w:snapToGrid w:val="0"/>
          <w:sz w:val="24"/>
          <w:szCs w:val="24"/>
        </w:rPr>
        <w:t xml:space="preserve">Approximately 25% of each year group - </w:t>
      </w:r>
      <w:r w:rsidRPr="00E612E1">
        <w:rPr>
          <w:rFonts w:asciiTheme="majorHAnsi" w:eastAsia="Times New Roman" w:hAnsiTheme="majorHAnsi" w:cs="Calibri"/>
          <w:snapToGrid w:val="0"/>
          <w:sz w:val="24"/>
          <w:szCs w:val="24"/>
        </w:rPr>
        <w:t>a mixed academic and vocational/applied curriculum. At age 14-16, students will study the core GCSEs and then choose at least one applied learning or vocational course alongside additional GCSE options, which will enable students to choose the pathway best suited to their aspirations and abilities whether moving on to university, college and/or work based learning.</w:t>
      </w:r>
    </w:p>
    <w:p w14:paraId="17538F9E" w14:textId="77777777" w:rsidR="0086598B"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p>
    <w:p w14:paraId="7BB963D5" w14:textId="77777777" w:rsidR="00D60CB3" w:rsidRPr="00E612E1" w:rsidRDefault="0086598B" w:rsidP="00E612E1">
      <w:pPr>
        <w:autoSpaceDE w:val="0"/>
        <w:autoSpaceDN w:val="0"/>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w:t>
      </w:r>
      <w:r w:rsidRPr="00E612E1">
        <w:rPr>
          <w:rFonts w:asciiTheme="majorHAnsi" w:eastAsia="Times New Roman" w:hAnsiTheme="majorHAnsi" w:cs="Calibri"/>
          <w:snapToGrid w:val="0"/>
          <w:sz w:val="24"/>
          <w:szCs w:val="24"/>
        </w:rPr>
        <w:tab/>
        <w:t>S</w:t>
      </w:r>
      <w:r w:rsidR="00B616C1" w:rsidRPr="00E612E1">
        <w:rPr>
          <w:rFonts w:asciiTheme="majorHAnsi" w:eastAsia="Times New Roman" w:hAnsiTheme="majorHAnsi" w:cs="Calibri"/>
          <w:snapToGrid w:val="0"/>
          <w:sz w:val="24"/>
          <w:szCs w:val="24"/>
        </w:rPr>
        <w:t xml:space="preserve">upported </w:t>
      </w:r>
      <w:r w:rsidRPr="00E612E1">
        <w:rPr>
          <w:rFonts w:asciiTheme="majorHAnsi" w:eastAsia="Times New Roman" w:hAnsiTheme="majorHAnsi" w:cs="Calibri"/>
          <w:snapToGrid w:val="0"/>
          <w:sz w:val="24"/>
          <w:szCs w:val="24"/>
        </w:rPr>
        <w:t xml:space="preserve">Pathway - </w:t>
      </w:r>
      <w:r w:rsidR="00B616C1" w:rsidRPr="00E612E1">
        <w:rPr>
          <w:rFonts w:asciiTheme="majorHAnsi" w:eastAsia="Times New Roman" w:hAnsiTheme="majorHAnsi" w:cs="Calibri"/>
          <w:snapToGrid w:val="0"/>
          <w:sz w:val="24"/>
          <w:szCs w:val="24"/>
        </w:rPr>
        <w:t xml:space="preserve">Approximately 15% of each year group - </w:t>
      </w:r>
      <w:r w:rsidRPr="00E612E1">
        <w:rPr>
          <w:rFonts w:asciiTheme="majorHAnsi" w:eastAsia="Times New Roman" w:hAnsiTheme="majorHAnsi" w:cs="Calibri"/>
          <w:snapToGrid w:val="0"/>
          <w:sz w:val="24"/>
          <w:szCs w:val="24"/>
        </w:rPr>
        <w:t xml:space="preserve">tailored to the needs of those who need extra help in reaching a good standard of education. From 11-14 they will have one teacher for half their week, to develop literacy and numeracy. From 14-16 they will have an individual programme which might include college or work-based learning alongside vocational qualifications, leading to </w:t>
      </w:r>
      <w:r w:rsidR="007B5341" w:rsidRPr="00E612E1">
        <w:rPr>
          <w:rFonts w:asciiTheme="majorHAnsi" w:eastAsia="Times New Roman" w:hAnsiTheme="majorHAnsi" w:cs="Calibri"/>
          <w:snapToGrid w:val="0"/>
          <w:sz w:val="24"/>
          <w:szCs w:val="24"/>
        </w:rPr>
        <w:t>employment or further training.</w:t>
      </w:r>
    </w:p>
    <w:p w14:paraId="1237CE81"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01F9E28A"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 xml:space="preserve">We believe that delivering the curriculum at </w:t>
      </w:r>
      <w:proofErr w:type="spellStart"/>
      <w:r w:rsidR="007B5341" w:rsidRPr="00E612E1">
        <w:rPr>
          <w:rFonts w:asciiTheme="majorHAnsi" w:eastAsia="Times New Roman" w:hAnsiTheme="majorHAnsi" w:cs="Calibri"/>
          <w:bCs/>
          <w:sz w:val="24"/>
          <w:szCs w:val="24"/>
          <w:lang w:eastAsia="en-GB"/>
        </w:rPr>
        <w:t>Greatfields</w:t>
      </w:r>
      <w:proofErr w:type="spellEnd"/>
      <w:r w:rsidRPr="00E612E1">
        <w:rPr>
          <w:rFonts w:asciiTheme="majorHAnsi" w:eastAsia="Times New Roman" w:hAnsiTheme="majorHAnsi" w:cs="Calibri"/>
          <w:bCs/>
          <w:sz w:val="24"/>
          <w:szCs w:val="24"/>
          <w:lang w:eastAsia="en-GB"/>
        </w:rPr>
        <w:t xml:space="preserve"> School through differentiated pathways offers the best opportunities for:</w:t>
      </w:r>
    </w:p>
    <w:p w14:paraId="6A747A08"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117A8411"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w:t>
      </w:r>
      <w:r w:rsidRPr="00E612E1">
        <w:rPr>
          <w:rFonts w:asciiTheme="majorHAnsi" w:eastAsia="Times New Roman" w:hAnsiTheme="majorHAnsi" w:cs="Calibri"/>
          <w:bCs/>
          <w:sz w:val="24"/>
          <w:szCs w:val="24"/>
          <w:lang w:eastAsia="en-GB"/>
        </w:rPr>
        <w:tab/>
      </w:r>
      <w:proofErr w:type="gramStart"/>
      <w:r w:rsidRPr="00E612E1">
        <w:rPr>
          <w:rFonts w:asciiTheme="majorHAnsi" w:eastAsia="Times New Roman" w:hAnsiTheme="majorHAnsi" w:cs="Calibri"/>
          <w:bCs/>
          <w:sz w:val="24"/>
          <w:szCs w:val="24"/>
          <w:lang w:eastAsia="en-GB"/>
        </w:rPr>
        <w:t>achievement</w:t>
      </w:r>
      <w:proofErr w:type="gramEnd"/>
      <w:r w:rsidRPr="00E612E1">
        <w:rPr>
          <w:rFonts w:asciiTheme="majorHAnsi" w:eastAsia="Times New Roman" w:hAnsiTheme="majorHAnsi" w:cs="Calibri"/>
          <w:bCs/>
          <w:sz w:val="24"/>
          <w:szCs w:val="24"/>
          <w:lang w:eastAsia="en-GB"/>
        </w:rPr>
        <w:t xml:space="preserve"> to be maximised</w:t>
      </w:r>
    </w:p>
    <w:p w14:paraId="24292DA9"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w:t>
      </w:r>
      <w:r w:rsidRPr="00E612E1">
        <w:rPr>
          <w:rFonts w:asciiTheme="majorHAnsi" w:eastAsia="Times New Roman" w:hAnsiTheme="majorHAnsi" w:cs="Calibri"/>
          <w:bCs/>
          <w:sz w:val="24"/>
          <w:szCs w:val="24"/>
          <w:lang w:eastAsia="en-GB"/>
        </w:rPr>
        <w:tab/>
      </w:r>
      <w:proofErr w:type="gramStart"/>
      <w:r w:rsidRPr="00E612E1">
        <w:rPr>
          <w:rFonts w:asciiTheme="majorHAnsi" w:eastAsia="Times New Roman" w:hAnsiTheme="majorHAnsi" w:cs="Calibri"/>
          <w:bCs/>
          <w:sz w:val="24"/>
          <w:szCs w:val="24"/>
          <w:lang w:eastAsia="en-GB"/>
        </w:rPr>
        <w:t>each</w:t>
      </w:r>
      <w:proofErr w:type="gramEnd"/>
      <w:r w:rsidRPr="00E612E1">
        <w:rPr>
          <w:rFonts w:asciiTheme="majorHAnsi" w:eastAsia="Times New Roman" w:hAnsiTheme="majorHAnsi" w:cs="Calibri"/>
          <w:bCs/>
          <w:sz w:val="24"/>
          <w:szCs w:val="24"/>
          <w:lang w:eastAsia="en-GB"/>
        </w:rPr>
        <w:t xml:space="preserve"> pupil to have a personalised curriculum appropriate to their needs</w:t>
      </w:r>
    </w:p>
    <w:p w14:paraId="5AC969AF"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w:t>
      </w:r>
      <w:r w:rsidRPr="00E612E1">
        <w:rPr>
          <w:rFonts w:asciiTheme="majorHAnsi" w:eastAsia="Times New Roman" w:hAnsiTheme="majorHAnsi" w:cs="Calibri"/>
          <w:bCs/>
          <w:sz w:val="24"/>
          <w:szCs w:val="24"/>
          <w:lang w:eastAsia="en-GB"/>
        </w:rPr>
        <w:tab/>
      </w:r>
      <w:proofErr w:type="gramStart"/>
      <w:r w:rsidRPr="00E612E1">
        <w:rPr>
          <w:rFonts w:asciiTheme="majorHAnsi" w:eastAsia="Times New Roman" w:hAnsiTheme="majorHAnsi" w:cs="Calibri"/>
          <w:bCs/>
          <w:sz w:val="24"/>
          <w:szCs w:val="24"/>
          <w:lang w:eastAsia="en-GB"/>
        </w:rPr>
        <w:t>teachers</w:t>
      </w:r>
      <w:proofErr w:type="gramEnd"/>
      <w:r w:rsidRPr="00E612E1">
        <w:rPr>
          <w:rFonts w:asciiTheme="majorHAnsi" w:eastAsia="Times New Roman" w:hAnsiTheme="majorHAnsi" w:cs="Calibri"/>
          <w:bCs/>
          <w:sz w:val="24"/>
          <w:szCs w:val="24"/>
          <w:lang w:eastAsia="en-GB"/>
        </w:rPr>
        <w:t xml:space="preserve"> to deliver lessons at an appropriate pace</w:t>
      </w:r>
    </w:p>
    <w:p w14:paraId="7BE84EBD"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w:t>
      </w:r>
      <w:r w:rsidRPr="00E612E1">
        <w:rPr>
          <w:rFonts w:asciiTheme="majorHAnsi" w:eastAsia="Times New Roman" w:hAnsiTheme="majorHAnsi" w:cs="Calibri"/>
          <w:bCs/>
          <w:sz w:val="24"/>
          <w:szCs w:val="24"/>
          <w:lang w:eastAsia="en-GB"/>
        </w:rPr>
        <w:tab/>
      </w:r>
      <w:proofErr w:type="gramStart"/>
      <w:r w:rsidRPr="00E612E1">
        <w:rPr>
          <w:rFonts w:asciiTheme="majorHAnsi" w:eastAsia="Times New Roman" w:hAnsiTheme="majorHAnsi" w:cs="Calibri"/>
          <w:bCs/>
          <w:sz w:val="24"/>
          <w:szCs w:val="24"/>
          <w:lang w:eastAsia="en-GB"/>
        </w:rPr>
        <w:t>expectations</w:t>
      </w:r>
      <w:proofErr w:type="gramEnd"/>
      <w:r w:rsidRPr="00E612E1">
        <w:rPr>
          <w:rFonts w:asciiTheme="majorHAnsi" w:eastAsia="Times New Roman" w:hAnsiTheme="majorHAnsi" w:cs="Calibri"/>
          <w:bCs/>
          <w:sz w:val="24"/>
          <w:szCs w:val="24"/>
          <w:lang w:eastAsia="en-GB"/>
        </w:rPr>
        <w:t xml:space="preserve"> and targets to be set and reinforced</w:t>
      </w:r>
    </w:p>
    <w:p w14:paraId="1A21A5A5"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w:t>
      </w:r>
      <w:r w:rsidRPr="00E612E1">
        <w:rPr>
          <w:rFonts w:asciiTheme="majorHAnsi" w:eastAsia="Times New Roman" w:hAnsiTheme="majorHAnsi" w:cs="Calibri"/>
          <w:bCs/>
          <w:sz w:val="24"/>
          <w:szCs w:val="24"/>
          <w:lang w:eastAsia="en-GB"/>
        </w:rPr>
        <w:tab/>
      </w:r>
      <w:proofErr w:type="gramStart"/>
      <w:r w:rsidRPr="00E612E1">
        <w:rPr>
          <w:rFonts w:asciiTheme="majorHAnsi" w:eastAsia="Times New Roman" w:hAnsiTheme="majorHAnsi" w:cs="Calibri"/>
          <w:bCs/>
          <w:sz w:val="24"/>
          <w:szCs w:val="24"/>
          <w:lang w:eastAsia="en-GB"/>
        </w:rPr>
        <w:t>pupils</w:t>
      </w:r>
      <w:proofErr w:type="gramEnd"/>
      <w:r w:rsidRPr="00E612E1">
        <w:rPr>
          <w:rFonts w:asciiTheme="majorHAnsi" w:eastAsia="Times New Roman" w:hAnsiTheme="majorHAnsi" w:cs="Calibri"/>
          <w:bCs/>
          <w:sz w:val="24"/>
          <w:szCs w:val="24"/>
          <w:lang w:eastAsia="en-GB"/>
        </w:rPr>
        <w:t xml:space="preserve"> to be challenged and supported at the right level</w:t>
      </w:r>
    </w:p>
    <w:p w14:paraId="17DC5D85"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w:t>
      </w:r>
      <w:r w:rsidRPr="00E612E1">
        <w:rPr>
          <w:rFonts w:asciiTheme="majorHAnsi" w:eastAsia="Times New Roman" w:hAnsiTheme="majorHAnsi" w:cs="Calibri"/>
          <w:bCs/>
          <w:sz w:val="24"/>
          <w:szCs w:val="24"/>
          <w:lang w:eastAsia="en-GB"/>
        </w:rPr>
        <w:tab/>
      </w:r>
      <w:proofErr w:type="gramStart"/>
      <w:r w:rsidRPr="00E612E1">
        <w:rPr>
          <w:rFonts w:asciiTheme="majorHAnsi" w:eastAsia="Times New Roman" w:hAnsiTheme="majorHAnsi" w:cs="Calibri"/>
          <w:bCs/>
          <w:sz w:val="24"/>
          <w:szCs w:val="24"/>
          <w:lang w:eastAsia="en-GB"/>
        </w:rPr>
        <w:t>a</w:t>
      </w:r>
      <w:proofErr w:type="gramEnd"/>
      <w:r w:rsidRPr="00E612E1">
        <w:rPr>
          <w:rFonts w:asciiTheme="majorHAnsi" w:eastAsia="Times New Roman" w:hAnsiTheme="majorHAnsi" w:cs="Calibri"/>
          <w:bCs/>
          <w:sz w:val="24"/>
          <w:szCs w:val="24"/>
          <w:lang w:eastAsia="en-GB"/>
        </w:rPr>
        <w:t xml:space="preserve"> positive learning environment to be nurtured and maintained</w:t>
      </w:r>
    </w:p>
    <w:p w14:paraId="7BFC8217" w14:textId="0DBAE392"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w:t>
      </w:r>
      <w:r w:rsidRPr="00E612E1">
        <w:rPr>
          <w:rFonts w:asciiTheme="majorHAnsi" w:eastAsia="Times New Roman" w:hAnsiTheme="majorHAnsi" w:cs="Calibri"/>
          <w:bCs/>
          <w:sz w:val="24"/>
          <w:szCs w:val="24"/>
          <w:lang w:eastAsia="en-GB"/>
        </w:rPr>
        <w:tab/>
      </w:r>
      <w:proofErr w:type="gramStart"/>
      <w:r w:rsidRPr="00E612E1">
        <w:rPr>
          <w:rFonts w:asciiTheme="majorHAnsi" w:eastAsia="Times New Roman" w:hAnsiTheme="majorHAnsi" w:cs="Calibri"/>
          <w:bCs/>
          <w:sz w:val="24"/>
          <w:szCs w:val="24"/>
          <w:lang w:eastAsia="en-GB"/>
        </w:rPr>
        <w:t>pupils</w:t>
      </w:r>
      <w:proofErr w:type="gramEnd"/>
      <w:r w:rsidRPr="00E612E1">
        <w:rPr>
          <w:rFonts w:asciiTheme="majorHAnsi" w:eastAsia="Times New Roman" w:hAnsiTheme="majorHAnsi" w:cs="Calibri"/>
          <w:bCs/>
          <w:sz w:val="24"/>
          <w:szCs w:val="24"/>
          <w:lang w:eastAsia="en-GB"/>
        </w:rPr>
        <w:t xml:space="preserve"> to develop confidence and self-esteem, whilst competing with their peers</w:t>
      </w:r>
    </w:p>
    <w:p w14:paraId="2117B733"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w:t>
      </w:r>
      <w:r w:rsidRPr="00E612E1">
        <w:rPr>
          <w:rFonts w:asciiTheme="majorHAnsi" w:eastAsia="Times New Roman" w:hAnsiTheme="majorHAnsi" w:cs="Calibri"/>
          <w:bCs/>
          <w:sz w:val="24"/>
          <w:szCs w:val="24"/>
          <w:lang w:eastAsia="en-GB"/>
        </w:rPr>
        <w:tab/>
        <w:t>allowing efficiently for smaller group sizes for those needing additional support</w:t>
      </w:r>
    </w:p>
    <w:p w14:paraId="25DBE955"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00933880" w14:textId="77777777" w:rsidR="007B5341" w:rsidRPr="00E612E1" w:rsidRDefault="007B5341" w:rsidP="00E612E1">
      <w:pPr>
        <w:spacing w:after="0" w:line="240" w:lineRule="auto"/>
        <w:jc w:val="both"/>
        <w:rPr>
          <w:rFonts w:asciiTheme="majorHAnsi" w:eastAsia="Times New Roman" w:hAnsiTheme="majorHAnsi" w:cs="Calibri"/>
          <w:b/>
          <w:bCs/>
          <w:sz w:val="24"/>
          <w:szCs w:val="24"/>
          <w:lang w:eastAsia="en-GB"/>
        </w:rPr>
      </w:pPr>
    </w:p>
    <w:p w14:paraId="2AEB3914" w14:textId="77777777" w:rsidR="00D60CB3" w:rsidRPr="004333D1" w:rsidRDefault="007B187C" w:rsidP="00E612E1">
      <w:pPr>
        <w:spacing w:after="0" w:line="240" w:lineRule="auto"/>
        <w:jc w:val="both"/>
        <w:rPr>
          <w:rFonts w:asciiTheme="majorHAnsi" w:eastAsia="Times New Roman" w:hAnsiTheme="majorHAnsi" w:cs="Calibri"/>
          <w:b/>
          <w:bCs/>
          <w:color w:val="7030A0"/>
          <w:sz w:val="24"/>
          <w:szCs w:val="24"/>
          <w:lang w:eastAsia="en-GB"/>
        </w:rPr>
      </w:pPr>
      <w:r w:rsidRPr="004333D1">
        <w:rPr>
          <w:rFonts w:asciiTheme="majorHAnsi" w:eastAsia="Times New Roman" w:hAnsiTheme="majorHAnsi" w:cs="Calibri"/>
          <w:b/>
          <w:bCs/>
          <w:color w:val="7030A0"/>
          <w:sz w:val="24"/>
          <w:szCs w:val="24"/>
          <w:lang w:eastAsia="en-GB"/>
        </w:rPr>
        <w:t>4.2</w:t>
      </w:r>
      <w:r w:rsidR="00D60CB3" w:rsidRPr="004333D1">
        <w:rPr>
          <w:rFonts w:asciiTheme="majorHAnsi" w:eastAsia="Times New Roman" w:hAnsiTheme="majorHAnsi" w:cs="Calibri"/>
          <w:b/>
          <w:bCs/>
          <w:color w:val="7030A0"/>
          <w:sz w:val="24"/>
          <w:szCs w:val="24"/>
          <w:lang w:eastAsia="en-GB"/>
        </w:rPr>
        <w:tab/>
        <w:t>Pupil Allocation to Pathways</w:t>
      </w:r>
    </w:p>
    <w:p w14:paraId="1CF97F0C"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2A8BB8FA" w14:textId="77777777" w:rsidR="00D60CB3" w:rsidRPr="00E612E1" w:rsidRDefault="007B5341"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On entry to Year 7</w:t>
      </w:r>
      <w:r w:rsidR="00D60CB3" w:rsidRPr="00E612E1">
        <w:rPr>
          <w:rFonts w:asciiTheme="majorHAnsi" w:eastAsia="Times New Roman" w:hAnsiTheme="majorHAnsi" w:cs="Calibri"/>
          <w:bCs/>
          <w:sz w:val="24"/>
          <w:szCs w:val="24"/>
          <w:lang w:eastAsia="en-GB"/>
        </w:rPr>
        <w:t xml:space="preserve"> pupils will be placed in one of three pathways, based on their </w:t>
      </w:r>
      <w:r w:rsidR="00E26125" w:rsidRPr="00E612E1">
        <w:rPr>
          <w:rFonts w:asciiTheme="majorHAnsi" w:eastAsia="Times New Roman" w:hAnsiTheme="majorHAnsi" w:cs="Calibri"/>
          <w:bCs/>
          <w:sz w:val="24"/>
          <w:szCs w:val="24"/>
          <w:lang w:eastAsia="en-GB"/>
        </w:rPr>
        <w:t xml:space="preserve">Year 6 </w:t>
      </w:r>
      <w:r w:rsidR="00D60CB3" w:rsidRPr="00E612E1">
        <w:rPr>
          <w:rFonts w:asciiTheme="majorHAnsi" w:eastAsia="Times New Roman" w:hAnsiTheme="majorHAnsi" w:cs="Calibri"/>
          <w:bCs/>
          <w:sz w:val="24"/>
          <w:szCs w:val="24"/>
          <w:lang w:eastAsia="en-GB"/>
        </w:rPr>
        <w:t>scores and our aspirational targets and expectations.</w:t>
      </w:r>
    </w:p>
    <w:p w14:paraId="4D442733"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4AA09F97"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 xml:space="preserve">For the purposes of planning, the assumption will be made that on average approximately 60% of pupils will be placed in the Accelerated pathway, 25% in the Standard pathway and 15% in the Supported pathway. </w:t>
      </w:r>
    </w:p>
    <w:p w14:paraId="0F172DBD"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074262E3"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However, these proportions are not fixed and can be adjusted each year according to the needs of the actual cohort.</w:t>
      </w:r>
    </w:p>
    <w:p w14:paraId="18D84CEC"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3D0BC4E3"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For pupils with specific b</w:t>
      </w:r>
      <w:r w:rsidR="00E26125" w:rsidRPr="00E612E1">
        <w:rPr>
          <w:rFonts w:asciiTheme="majorHAnsi" w:eastAsia="Times New Roman" w:hAnsiTheme="majorHAnsi" w:cs="Calibri"/>
          <w:bCs/>
          <w:sz w:val="24"/>
          <w:szCs w:val="24"/>
          <w:lang w:eastAsia="en-GB"/>
        </w:rPr>
        <w:t>arriers to learning we will decide</w:t>
      </w:r>
      <w:r w:rsidRPr="00E612E1">
        <w:rPr>
          <w:rFonts w:asciiTheme="majorHAnsi" w:eastAsia="Times New Roman" w:hAnsiTheme="majorHAnsi" w:cs="Calibri"/>
          <w:bCs/>
          <w:sz w:val="24"/>
          <w:szCs w:val="24"/>
          <w:lang w:eastAsia="en-GB"/>
        </w:rPr>
        <w:t xml:space="preserve"> placement in a pathway </w:t>
      </w:r>
      <w:r w:rsidR="00E26125" w:rsidRPr="00E612E1">
        <w:rPr>
          <w:rFonts w:asciiTheme="majorHAnsi" w:eastAsia="Times New Roman" w:hAnsiTheme="majorHAnsi" w:cs="Calibri"/>
          <w:bCs/>
          <w:sz w:val="24"/>
          <w:szCs w:val="24"/>
          <w:lang w:eastAsia="en-GB"/>
        </w:rPr>
        <w:t xml:space="preserve">based </w:t>
      </w:r>
      <w:r w:rsidRPr="00E612E1">
        <w:rPr>
          <w:rFonts w:asciiTheme="majorHAnsi" w:eastAsia="Times New Roman" w:hAnsiTheme="majorHAnsi" w:cs="Calibri"/>
          <w:bCs/>
          <w:sz w:val="24"/>
          <w:szCs w:val="24"/>
          <w:lang w:eastAsia="en-GB"/>
        </w:rPr>
        <w:t>on their underlying overall ability and ensure that they are provided with additional support to succeed.</w:t>
      </w:r>
    </w:p>
    <w:p w14:paraId="078D196D"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4B151FB9" w14:textId="77777777" w:rsidR="00D60CB3" w:rsidRPr="00E612E1" w:rsidRDefault="00E26125"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For academically g</w:t>
      </w:r>
      <w:r w:rsidR="00D60CB3" w:rsidRPr="00E612E1">
        <w:rPr>
          <w:rFonts w:asciiTheme="majorHAnsi" w:eastAsia="Times New Roman" w:hAnsiTheme="majorHAnsi" w:cs="Calibri"/>
          <w:bCs/>
          <w:sz w:val="24"/>
          <w:szCs w:val="24"/>
          <w:lang w:eastAsia="en-GB"/>
        </w:rPr>
        <w:t xml:space="preserve">ifted pupils there will be further opportunities for extension and enrichment within the Accelerated pathway.  </w:t>
      </w:r>
    </w:p>
    <w:p w14:paraId="046ECDBC"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29D74A63" w14:textId="77777777" w:rsidR="00E26125" w:rsidRPr="00E612E1" w:rsidRDefault="00E26125" w:rsidP="00E612E1">
      <w:pPr>
        <w:spacing w:after="0" w:line="240" w:lineRule="auto"/>
        <w:jc w:val="both"/>
        <w:rPr>
          <w:rFonts w:asciiTheme="majorHAnsi" w:eastAsia="Times New Roman" w:hAnsiTheme="majorHAnsi" w:cs="Calibri"/>
          <w:bCs/>
          <w:sz w:val="24"/>
          <w:szCs w:val="24"/>
          <w:lang w:eastAsia="en-GB"/>
        </w:rPr>
      </w:pPr>
    </w:p>
    <w:p w14:paraId="434D8E6F" w14:textId="77777777" w:rsidR="00D60CB3" w:rsidRPr="004333D1" w:rsidRDefault="007B187C" w:rsidP="00E612E1">
      <w:pPr>
        <w:spacing w:after="0" w:line="240" w:lineRule="auto"/>
        <w:jc w:val="both"/>
        <w:rPr>
          <w:rFonts w:asciiTheme="majorHAnsi" w:eastAsia="Times New Roman" w:hAnsiTheme="majorHAnsi" w:cs="Calibri"/>
          <w:b/>
          <w:bCs/>
          <w:color w:val="7030A0"/>
          <w:sz w:val="24"/>
          <w:szCs w:val="24"/>
          <w:lang w:eastAsia="en-GB"/>
        </w:rPr>
      </w:pPr>
      <w:r w:rsidRPr="004333D1">
        <w:rPr>
          <w:rFonts w:asciiTheme="majorHAnsi" w:eastAsia="Times New Roman" w:hAnsiTheme="majorHAnsi" w:cs="Calibri"/>
          <w:b/>
          <w:bCs/>
          <w:color w:val="7030A0"/>
          <w:sz w:val="24"/>
          <w:szCs w:val="24"/>
          <w:lang w:eastAsia="en-GB"/>
        </w:rPr>
        <w:t>4.3</w:t>
      </w:r>
      <w:r w:rsidR="00D60CB3" w:rsidRPr="004333D1">
        <w:rPr>
          <w:rFonts w:asciiTheme="majorHAnsi" w:eastAsia="Times New Roman" w:hAnsiTheme="majorHAnsi" w:cs="Calibri"/>
          <w:b/>
          <w:bCs/>
          <w:color w:val="7030A0"/>
          <w:sz w:val="24"/>
          <w:szCs w:val="24"/>
          <w:lang w:eastAsia="en-GB"/>
        </w:rPr>
        <w:tab/>
        <w:t>Movement between Pathways</w:t>
      </w:r>
    </w:p>
    <w:p w14:paraId="115E0355" w14:textId="77777777"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p>
    <w:p w14:paraId="7E7AAFDB" w14:textId="77777777" w:rsidR="001E11B2"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 xml:space="preserve">There will be ample flexibility for pupils to move between pathways as their needs and aptitudes develop and change.  Once a term pupils and their parents will receive a formal assessment of their progress against their targets. </w:t>
      </w:r>
    </w:p>
    <w:p w14:paraId="0ECC5E47" w14:textId="43B95912" w:rsidR="00D60CB3" w:rsidRPr="00E612E1" w:rsidRDefault="00D60CB3"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 xml:space="preserve">These progress reports will be analysed to identify any pupils who would benefit from a change of pathway, either because they are performing above the expected level for their current pathway or are showing signs of needing additional support. Movement between pathways will mainly take place at the start of a new academic year but may sometimes be appropriate at the start of a new term within the year. </w:t>
      </w:r>
    </w:p>
    <w:p w14:paraId="514975ED" w14:textId="77777777" w:rsidR="007B5341" w:rsidRPr="00E612E1" w:rsidRDefault="007B5341" w:rsidP="00E612E1">
      <w:pPr>
        <w:spacing w:after="0" w:line="240" w:lineRule="auto"/>
        <w:jc w:val="both"/>
        <w:rPr>
          <w:rFonts w:asciiTheme="majorHAnsi" w:eastAsia="Times New Roman" w:hAnsiTheme="majorHAnsi" w:cs="Calibri"/>
          <w:bCs/>
          <w:sz w:val="24"/>
          <w:szCs w:val="24"/>
          <w:lang w:eastAsia="en-GB"/>
        </w:rPr>
      </w:pPr>
    </w:p>
    <w:p w14:paraId="0A3DE9EB" w14:textId="77777777" w:rsidR="00E26125" w:rsidRPr="004333D1" w:rsidRDefault="007B187C" w:rsidP="00E612E1">
      <w:pPr>
        <w:spacing w:after="0" w:line="240" w:lineRule="auto"/>
        <w:jc w:val="both"/>
        <w:rPr>
          <w:rFonts w:asciiTheme="majorHAnsi" w:eastAsia="Times New Roman" w:hAnsiTheme="majorHAnsi" w:cs="Calibri"/>
          <w:b/>
          <w:bCs/>
          <w:color w:val="7030A0"/>
          <w:sz w:val="24"/>
          <w:szCs w:val="24"/>
          <w:lang w:eastAsia="en-GB"/>
        </w:rPr>
      </w:pPr>
      <w:r w:rsidRPr="004333D1">
        <w:rPr>
          <w:rFonts w:asciiTheme="majorHAnsi" w:eastAsia="Times New Roman" w:hAnsiTheme="majorHAnsi" w:cs="Calibri"/>
          <w:b/>
          <w:bCs/>
          <w:color w:val="7030A0"/>
          <w:sz w:val="24"/>
          <w:szCs w:val="24"/>
          <w:lang w:eastAsia="en-GB"/>
        </w:rPr>
        <w:t>4.4</w:t>
      </w:r>
      <w:r w:rsidR="00E26125" w:rsidRPr="004333D1">
        <w:rPr>
          <w:rFonts w:asciiTheme="majorHAnsi" w:eastAsia="Times New Roman" w:hAnsiTheme="majorHAnsi" w:cs="Calibri"/>
          <w:b/>
          <w:bCs/>
          <w:color w:val="7030A0"/>
          <w:sz w:val="24"/>
          <w:szCs w:val="24"/>
          <w:lang w:eastAsia="en-GB"/>
        </w:rPr>
        <w:t xml:space="preserve"> </w:t>
      </w:r>
      <w:r w:rsidR="001C1C8B" w:rsidRPr="004333D1">
        <w:rPr>
          <w:rFonts w:asciiTheme="majorHAnsi" w:eastAsia="Times New Roman" w:hAnsiTheme="majorHAnsi" w:cs="Calibri"/>
          <w:b/>
          <w:bCs/>
          <w:color w:val="7030A0"/>
          <w:sz w:val="24"/>
          <w:szCs w:val="24"/>
          <w:lang w:eastAsia="en-GB"/>
        </w:rPr>
        <w:tab/>
      </w:r>
      <w:r w:rsidR="00E26125" w:rsidRPr="004333D1">
        <w:rPr>
          <w:rFonts w:asciiTheme="majorHAnsi" w:eastAsia="Times New Roman" w:hAnsiTheme="majorHAnsi" w:cs="Calibri"/>
          <w:b/>
          <w:bCs/>
          <w:color w:val="7030A0"/>
          <w:sz w:val="24"/>
          <w:szCs w:val="24"/>
          <w:lang w:eastAsia="en-GB"/>
        </w:rPr>
        <w:t>Sixth Form</w:t>
      </w:r>
    </w:p>
    <w:p w14:paraId="04438BE1" w14:textId="77777777" w:rsidR="00E26125" w:rsidRPr="00E612E1" w:rsidRDefault="00E26125" w:rsidP="00E612E1">
      <w:pPr>
        <w:spacing w:after="0" w:line="240" w:lineRule="auto"/>
        <w:jc w:val="both"/>
        <w:rPr>
          <w:rFonts w:asciiTheme="majorHAnsi" w:eastAsia="Times New Roman" w:hAnsiTheme="majorHAnsi" w:cs="Calibri"/>
          <w:bCs/>
          <w:sz w:val="24"/>
          <w:szCs w:val="24"/>
          <w:lang w:eastAsia="en-GB"/>
        </w:rPr>
      </w:pPr>
    </w:p>
    <w:p w14:paraId="2E59F05C" w14:textId="77777777" w:rsidR="007B5341" w:rsidRPr="00E612E1" w:rsidRDefault="007B5341" w:rsidP="00E612E1">
      <w:pPr>
        <w:spacing w:after="0" w:line="240" w:lineRule="auto"/>
        <w:jc w:val="both"/>
        <w:rPr>
          <w:rFonts w:asciiTheme="majorHAnsi" w:eastAsia="Times New Roman" w:hAnsiTheme="majorHAnsi" w:cs="Calibri"/>
          <w:bCs/>
          <w:sz w:val="24"/>
          <w:szCs w:val="24"/>
          <w:lang w:eastAsia="en-GB"/>
        </w:rPr>
      </w:pPr>
      <w:r w:rsidRPr="00E612E1">
        <w:rPr>
          <w:rFonts w:asciiTheme="majorHAnsi" w:eastAsia="Times New Roman" w:hAnsiTheme="majorHAnsi" w:cs="Calibri"/>
          <w:bCs/>
          <w:sz w:val="24"/>
          <w:szCs w:val="24"/>
          <w:lang w:eastAsia="en-GB"/>
        </w:rPr>
        <w:t xml:space="preserve">It is intended that the Sixth Form will be part of the highly successful Southern Consortium, which brings together the Sixth Forms of Jo Richardson, </w:t>
      </w:r>
      <w:proofErr w:type="spellStart"/>
      <w:r w:rsidRPr="00E612E1">
        <w:rPr>
          <w:rFonts w:asciiTheme="majorHAnsi" w:eastAsia="Times New Roman" w:hAnsiTheme="majorHAnsi" w:cs="Calibri"/>
          <w:bCs/>
          <w:sz w:val="24"/>
          <w:szCs w:val="24"/>
          <w:lang w:eastAsia="en-GB"/>
        </w:rPr>
        <w:t>Eastbury</w:t>
      </w:r>
      <w:proofErr w:type="spellEnd"/>
      <w:r w:rsidRPr="00E612E1">
        <w:rPr>
          <w:rFonts w:asciiTheme="majorHAnsi" w:eastAsia="Times New Roman" w:hAnsiTheme="majorHAnsi" w:cs="Calibri"/>
          <w:bCs/>
          <w:sz w:val="24"/>
          <w:szCs w:val="24"/>
          <w:lang w:eastAsia="en-GB"/>
        </w:rPr>
        <w:t>, Sydney Russell, Dagenham Park and Riverside schools, enabling the maximum number of students to progress to unive</w:t>
      </w:r>
      <w:r w:rsidR="00E26125" w:rsidRPr="00E612E1">
        <w:rPr>
          <w:rFonts w:asciiTheme="majorHAnsi" w:eastAsia="Times New Roman" w:hAnsiTheme="majorHAnsi" w:cs="Calibri"/>
          <w:bCs/>
          <w:sz w:val="24"/>
          <w:szCs w:val="24"/>
          <w:lang w:eastAsia="en-GB"/>
        </w:rPr>
        <w:t xml:space="preserve">rsity entrance and </w:t>
      </w:r>
      <w:proofErr w:type="gramStart"/>
      <w:r w:rsidR="00E26125" w:rsidRPr="00E612E1">
        <w:rPr>
          <w:rFonts w:asciiTheme="majorHAnsi" w:eastAsia="Times New Roman" w:hAnsiTheme="majorHAnsi" w:cs="Calibri"/>
          <w:bCs/>
          <w:sz w:val="24"/>
          <w:szCs w:val="24"/>
          <w:lang w:eastAsia="en-GB"/>
        </w:rPr>
        <w:t>professional</w:t>
      </w:r>
      <w:proofErr w:type="gramEnd"/>
      <w:r w:rsidR="00E26125" w:rsidRPr="00E612E1">
        <w:rPr>
          <w:rFonts w:asciiTheme="majorHAnsi" w:eastAsia="Times New Roman" w:hAnsiTheme="majorHAnsi" w:cs="Calibri"/>
          <w:bCs/>
          <w:sz w:val="24"/>
          <w:szCs w:val="24"/>
          <w:lang w:eastAsia="en-GB"/>
        </w:rPr>
        <w:t xml:space="preserve"> </w:t>
      </w:r>
      <w:r w:rsidRPr="00E612E1">
        <w:rPr>
          <w:rFonts w:asciiTheme="majorHAnsi" w:eastAsia="Times New Roman" w:hAnsiTheme="majorHAnsi" w:cs="Calibri"/>
          <w:bCs/>
          <w:sz w:val="24"/>
          <w:szCs w:val="24"/>
          <w:lang w:eastAsia="en-GB"/>
        </w:rPr>
        <w:t>qualifications.</w:t>
      </w:r>
    </w:p>
    <w:p w14:paraId="4B66C70C" w14:textId="77777777" w:rsidR="007B5341" w:rsidRPr="00E612E1" w:rsidRDefault="007B5341" w:rsidP="00E612E1">
      <w:pPr>
        <w:spacing w:after="0" w:line="240" w:lineRule="auto"/>
        <w:jc w:val="both"/>
        <w:rPr>
          <w:rFonts w:asciiTheme="majorHAnsi" w:eastAsia="Times New Roman" w:hAnsiTheme="majorHAnsi" w:cs="Calibri"/>
          <w:bCs/>
          <w:sz w:val="24"/>
          <w:szCs w:val="24"/>
          <w:lang w:eastAsia="en-GB"/>
        </w:rPr>
      </w:pPr>
    </w:p>
    <w:p w14:paraId="40EEF818" w14:textId="77777777" w:rsidR="00E26125" w:rsidRPr="00E612E1" w:rsidRDefault="00E26125" w:rsidP="00E612E1">
      <w:pPr>
        <w:spacing w:after="0" w:line="240" w:lineRule="auto"/>
        <w:jc w:val="both"/>
        <w:rPr>
          <w:rFonts w:asciiTheme="majorHAnsi" w:eastAsia="Times New Roman" w:hAnsiTheme="majorHAnsi" w:cs="Calibri"/>
          <w:bCs/>
          <w:sz w:val="24"/>
          <w:szCs w:val="24"/>
          <w:lang w:eastAsia="en-GB"/>
        </w:rPr>
      </w:pPr>
    </w:p>
    <w:p w14:paraId="2AB0774E" w14:textId="77777777" w:rsidR="00E26125" w:rsidRPr="004333D1" w:rsidRDefault="007B187C" w:rsidP="00E612E1">
      <w:pPr>
        <w:spacing w:after="0" w:line="240" w:lineRule="auto"/>
        <w:jc w:val="both"/>
        <w:rPr>
          <w:rFonts w:asciiTheme="majorHAnsi" w:eastAsia="Times New Roman" w:hAnsiTheme="majorHAnsi" w:cs="Calibri"/>
          <w:b/>
          <w:bCs/>
          <w:color w:val="7030A0"/>
          <w:sz w:val="24"/>
          <w:szCs w:val="24"/>
          <w:lang w:eastAsia="en-GB"/>
        </w:rPr>
      </w:pPr>
      <w:r w:rsidRPr="004333D1">
        <w:rPr>
          <w:rFonts w:asciiTheme="majorHAnsi" w:eastAsia="Times New Roman" w:hAnsiTheme="majorHAnsi" w:cs="Calibri"/>
          <w:b/>
          <w:bCs/>
          <w:color w:val="7030A0"/>
          <w:sz w:val="24"/>
          <w:szCs w:val="24"/>
          <w:lang w:eastAsia="en-GB"/>
        </w:rPr>
        <w:t>4.5</w:t>
      </w:r>
      <w:r w:rsidR="001C1C8B" w:rsidRPr="004333D1">
        <w:rPr>
          <w:rFonts w:asciiTheme="majorHAnsi" w:eastAsia="Times New Roman" w:hAnsiTheme="majorHAnsi" w:cs="Calibri"/>
          <w:b/>
          <w:bCs/>
          <w:color w:val="7030A0"/>
          <w:sz w:val="24"/>
          <w:szCs w:val="24"/>
          <w:lang w:eastAsia="en-GB"/>
        </w:rPr>
        <w:tab/>
      </w:r>
      <w:r w:rsidR="00E26125" w:rsidRPr="004333D1">
        <w:rPr>
          <w:rFonts w:asciiTheme="majorHAnsi" w:eastAsia="Times New Roman" w:hAnsiTheme="majorHAnsi" w:cs="Calibri"/>
          <w:b/>
          <w:bCs/>
          <w:color w:val="7030A0"/>
          <w:sz w:val="24"/>
          <w:szCs w:val="24"/>
          <w:lang w:eastAsia="en-GB"/>
        </w:rPr>
        <w:t>ICT</w:t>
      </w:r>
    </w:p>
    <w:p w14:paraId="4EDDA2DB" w14:textId="77777777" w:rsidR="00E26125" w:rsidRPr="00E612E1" w:rsidRDefault="00E26125" w:rsidP="00E612E1">
      <w:pPr>
        <w:spacing w:after="0" w:line="240" w:lineRule="auto"/>
        <w:jc w:val="both"/>
        <w:rPr>
          <w:rFonts w:asciiTheme="majorHAnsi" w:eastAsia="Times New Roman" w:hAnsiTheme="majorHAnsi" w:cs="Calibri"/>
          <w:bCs/>
          <w:sz w:val="24"/>
          <w:szCs w:val="24"/>
          <w:lang w:eastAsia="en-GB"/>
        </w:rPr>
      </w:pPr>
    </w:p>
    <w:p w14:paraId="27BD9C41" w14:textId="77777777" w:rsidR="007B5341" w:rsidRPr="00E612E1" w:rsidRDefault="007B5341" w:rsidP="00E612E1">
      <w:pPr>
        <w:spacing w:after="0" w:line="240" w:lineRule="auto"/>
        <w:jc w:val="both"/>
        <w:rPr>
          <w:rFonts w:asciiTheme="majorHAnsi" w:eastAsia="Times New Roman" w:hAnsiTheme="majorHAnsi" w:cs="Calibri"/>
          <w:bCs/>
          <w:sz w:val="24"/>
          <w:szCs w:val="24"/>
          <w:lang w:eastAsia="en-GB"/>
        </w:rPr>
      </w:pPr>
      <w:proofErr w:type="spellStart"/>
      <w:r w:rsidRPr="00E612E1">
        <w:rPr>
          <w:rFonts w:asciiTheme="majorHAnsi" w:eastAsia="Times New Roman" w:hAnsiTheme="majorHAnsi" w:cs="Calibri"/>
          <w:bCs/>
          <w:sz w:val="24"/>
          <w:szCs w:val="24"/>
          <w:lang w:eastAsia="en-GB"/>
        </w:rPr>
        <w:t>Greatfields</w:t>
      </w:r>
      <w:proofErr w:type="spellEnd"/>
      <w:r w:rsidRPr="00E612E1">
        <w:rPr>
          <w:rFonts w:asciiTheme="majorHAnsi" w:eastAsia="Times New Roman" w:hAnsiTheme="majorHAnsi" w:cs="Calibri"/>
          <w:bCs/>
          <w:sz w:val="24"/>
          <w:szCs w:val="24"/>
          <w:lang w:eastAsia="en-GB"/>
        </w:rPr>
        <w:t xml:space="preserve"> School students will have access to the creative and innovative use of computers and new technology. The very highest standards of uniform, discipline and mutual respect will be expected of all who study at </w:t>
      </w:r>
      <w:proofErr w:type="spellStart"/>
      <w:r w:rsidRPr="00E612E1">
        <w:rPr>
          <w:rFonts w:asciiTheme="majorHAnsi" w:eastAsia="Times New Roman" w:hAnsiTheme="majorHAnsi" w:cs="Calibri"/>
          <w:bCs/>
          <w:sz w:val="24"/>
          <w:szCs w:val="24"/>
          <w:lang w:eastAsia="en-GB"/>
        </w:rPr>
        <w:t>Greatfields</w:t>
      </w:r>
      <w:proofErr w:type="spellEnd"/>
      <w:r w:rsidRPr="00E612E1">
        <w:rPr>
          <w:rFonts w:asciiTheme="majorHAnsi" w:eastAsia="Times New Roman" w:hAnsiTheme="majorHAnsi" w:cs="Calibri"/>
          <w:bCs/>
          <w:sz w:val="24"/>
          <w:szCs w:val="24"/>
          <w:lang w:eastAsia="en-GB"/>
        </w:rPr>
        <w:t xml:space="preserve"> School.</w:t>
      </w:r>
    </w:p>
    <w:p w14:paraId="30202449" w14:textId="77777777" w:rsidR="007B5341" w:rsidRPr="00E612E1" w:rsidRDefault="007B5341" w:rsidP="00E612E1">
      <w:pPr>
        <w:spacing w:after="0" w:line="240" w:lineRule="auto"/>
        <w:jc w:val="both"/>
        <w:rPr>
          <w:rFonts w:asciiTheme="majorHAnsi" w:eastAsia="Times New Roman" w:hAnsiTheme="majorHAnsi" w:cs="Calibri"/>
          <w:bCs/>
          <w:sz w:val="24"/>
          <w:szCs w:val="24"/>
          <w:lang w:eastAsia="en-GB"/>
        </w:rPr>
      </w:pPr>
    </w:p>
    <w:p w14:paraId="5C1CC09C"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5616146F" w14:textId="77777777" w:rsidR="00D60CB3" w:rsidRPr="004333D1" w:rsidRDefault="007B187C" w:rsidP="00E612E1">
      <w:pPr>
        <w:spacing w:after="0" w:line="240" w:lineRule="auto"/>
        <w:jc w:val="both"/>
        <w:outlineLvl w:val="1"/>
        <w:rPr>
          <w:rFonts w:asciiTheme="majorHAnsi" w:eastAsia="Times New Roman" w:hAnsiTheme="majorHAnsi" w:cs="Calibri"/>
          <w:b/>
          <w:bCs/>
          <w:color w:val="7030A0"/>
          <w:sz w:val="24"/>
          <w:szCs w:val="24"/>
          <w:lang w:eastAsia="en-GB"/>
        </w:rPr>
      </w:pPr>
      <w:bookmarkStart w:id="9" w:name="_Toc443042845"/>
      <w:r w:rsidRPr="004333D1">
        <w:rPr>
          <w:rFonts w:asciiTheme="majorHAnsi" w:eastAsia="Times New Roman" w:hAnsiTheme="majorHAnsi" w:cs="Calibri"/>
          <w:b/>
          <w:bCs/>
          <w:color w:val="7030A0"/>
          <w:sz w:val="24"/>
          <w:szCs w:val="24"/>
          <w:lang w:eastAsia="en-GB"/>
        </w:rPr>
        <w:t>4.6</w:t>
      </w:r>
      <w:r w:rsidR="00D60CB3" w:rsidRPr="004333D1">
        <w:rPr>
          <w:rFonts w:asciiTheme="majorHAnsi" w:eastAsia="Times New Roman" w:hAnsiTheme="majorHAnsi" w:cs="Calibri"/>
          <w:b/>
          <w:bCs/>
          <w:color w:val="7030A0"/>
          <w:sz w:val="24"/>
          <w:szCs w:val="24"/>
          <w:lang w:eastAsia="en-GB"/>
        </w:rPr>
        <w:tab/>
        <w:t>Extended Provision: before and after school hours</w:t>
      </w:r>
      <w:bookmarkEnd w:id="9"/>
    </w:p>
    <w:p w14:paraId="281AD884" w14:textId="77777777" w:rsidR="00D60CB3" w:rsidRPr="00E612E1" w:rsidRDefault="00D60CB3" w:rsidP="00E612E1">
      <w:pPr>
        <w:spacing w:after="0" w:line="240" w:lineRule="auto"/>
        <w:jc w:val="both"/>
        <w:outlineLvl w:val="1"/>
        <w:rPr>
          <w:rFonts w:asciiTheme="majorHAnsi" w:eastAsia="Times New Roman" w:hAnsiTheme="majorHAnsi" w:cs="Calibri"/>
          <w:bCs/>
          <w:sz w:val="24"/>
          <w:szCs w:val="24"/>
          <w:lang w:eastAsia="en-GB"/>
        </w:rPr>
      </w:pPr>
    </w:p>
    <w:p w14:paraId="28F112E7"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It is envisaged that the school will operate as an ‘extended school’ for pupils both before and after the school day, with a wide range of extra-curricular activities on offer. It will also be available for wider community use at weekends and during school holidays.  </w:t>
      </w:r>
    </w:p>
    <w:p w14:paraId="436EDE51" w14:textId="77777777" w:rsidR="007B187C" w:rsidRPr="00E612E1" w:rsidRDefault="007B187C" w:rsidP="00E612E1">
      <w:pPr>
        <w:spacing w:after="0" w:line="240" w:lineRule="auto"/>
        <w:jc w:val="both"/>
        <w:rPr>
          <w:rFonts w:asciiTheme="majorHAnsi" w:eastAsia="Times New Roman" w:hAnsiTheme="majorHAnsi" w:cs="Calibri"/>
          <w:snapToGrid w:val="0"/>
          <w:sz w:val="24"/>
          <w:szCs w:val="24"/>
        </w:rPr>
      </w:pPr>
    </w:p>
    <w:p w14:paraId="0F539E53"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Local groups and organisations will be encouraged to participate in the planning of activities and the wider aspects of the school’s life. It is intended that the new school will contribute to community cohesion through its work with local schools and community organisations</w:t>
      </w:r>
    </w:p>
    <w:p w14:paraId="15ED81EA"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539DA47B" w14:textId="77777777" w:rsidR="007B187C" w:rsidRPr="00E612E1" w:rsidRDefault="007B187C" w:rsidP="00E612E1">
      <w:pPr>
        <w:spacing w:after="0" w:line="240" w:lineRule="auto"/>
        <w:jc w:val="both"/>
        <w:rPr>
          <w:rFonts w:asciiTheme="majorHAnsi" w:eastAsia="Times New Roman" w:hAnsiTheme="majorHAnsi" w:cs="Calibri"/>
          <w:b/>
          <w:snapToGrid w:val="0"/>
          <w:sz w:val="24"/>
          <w:szCs w:val="24"/>
        </w:rPr>
      </w:pPr>
    </w:p>
    <w:p w14:paraId="61BBDE8B" w14:textId="77777777" w:rsidR="00D60CB3" w:rsidRPr="004333D1" w:rsidRDefault="007B187C" w:rsidP="00E612E1">
      <w:pPr>
        <w:spacing w:after="0" w:line="240" w:lineRule="auto"/>
        <w:jc w:val="both"/>
        <w:outlineLvl w:val="1"/>
        <w:rPr>
          <w:rFonts w:asciiTheme="majorHAnsi" w:eastAsia="Times New Roman" w:hAnsiTheme="majorHAnsi" w:cs="Calibri"/>
          <w:b/>
          <w:bCs/>
          <w:color w:val="7030A0"/>
          <w:sz w:val="24"/>
          <w:szCs w:val="24"/>
          <w:lang w:eastAsia="en-GB"/>
        </w:rPr>
      </w:pPr>
      <w:bookmarkStart w:id="10" w:name="_Toc443042846"/>
      <w:r w:rsidRPr="004333D1">
        <w:rPr>
          <w:rFonts w:asciiTheme="majorHAnsi" w:eastAsia="Times New Roman" w:hAnsiTheme="majorHAnsi" w:cs="Calibri"/>
          <w:b/>
          <w:bCs/>
          <w:color w:val="7030A0"/>
          <w:sz w:val="24"/>
          <w:szCs w:val="24"/>
          <w:lang w:eastAsia="en-GB"/>
        </w:rPr>
        <w:t>4.7</w:t>
      </w:r>
      <w:r w:rsidR="00D60CB3" w:rsidRPr="004333D1">
        <w:rPr>
          <w:rFonts w:asciiTheme="majorHAnsi" w:eastAsia="Times New Roman" w:hAnsiTheme="majorHAnsi" w:cs="Calibri"/>
          <w:b/>
          <w:bCs/>
          <w:color w:val="7030A0"/>
          <w:sz w:val="24"/>
          <w:szCs w:val="24"/>
          <w:lang w:eastAsia="en-GB"/>
        </w:rPr>
        <w:tab/>
        <w:t>Pupil Numbers and Accommodation</w:t>
      </w:r>
      <w:bookmarkEnd w:id="10"/>
    </w:p>
    <w:p w14:paraId="7F556EDB" w14:textId="77777777" w:rsidR="00D60CB3" w:rsidRPr="00E612E1" w:rsidRDefault="00D60CB3" w:rsidP="00E612E1">
      <w:pPr>
        <w:spacing w:after="0" w:line="240" w:lineRule="auto"/>
        <w:jc w:val="both"/>
        <w:outlineLvl w:val="1"/>
        <w:rPr>
          <w:rFonts w:asciiTheme="majorHAnsi" w:eastAsia="Times New Roman" w:hAnsiTheme="majorHAnsi" w:cs="Calibri"/>
          <w:bCs/>
          <w:sz w:val="24"/>
          <w:szCs w:val="24"/>
          <w:lang w:eastAsia="en-GB"/>
        </w:rPr>
      </w:pPr>
    </w:p>
    <w:p w14:paraId="669FAFB1" w14:textId="77777777" w:rsidR="00500897" w:rsidRPr="00E612E1" w:rsidRDefault="00500897" w:rsidP="00E612E1">
      <w:pPr>
        <w:spacing w:after="0" w:line="240" w:lineRule="auto"/>
        <w:jc w:val="both"/>
        <w:rPr>
          <w:rFonts w:asciiTheme="majorHAnsi" w:eastAsia="Times New Roman" w:hAnsiTheme="majorHAnsi" w:cs="Calibri"/>
          <w:snapToGrid w:val="0"/>
          <w:sz w:val="24"/>
          <w:szCs w:val="24"/>
        </w:rPr>
      </w:pPr>
    </w:p>
    <w:p w14:paraId="7B0DDB52" w14:textId="77777777" w:rsidR="00D60CB3" w:rsidRPr="00E612E1" w:rsidRDefault="00013EBA" w:rsidP="00E612E1">
      <w:pPr>
        <w:spacing w:after="0" w:line="240" w:lineRule="auto"/>
        <w:jc w:val="both"/>
        <w:rPr>
          <w:rFonts w:asciiTheme="majorHAnsi" w:eastAsia="Times New Roman" w:hAnsiTheme="majorHAnsi" w:cs="Calibri"/>
          <w:snapToGrid w:val="0"/>
          <w:sz w:val="24"/>
          <w:szCs w:val="24"/>
        </w:rPr>
      </w:pP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School’s permanent accommodation will be a new, purpose-built building on the regenerated Gascoigne Estate.</w:t>
      </w:r>
    </w:p>
    <w:p w14:paraId="1779959E" w14:textId="77777777" w:rsidR="00911EAB" w:rsidRPr="00E612E1" w:rsidRDefault="00911EAB" w:rsidP="00E612E1">
      <w:pPr>
        <w:spacing w:after="0" w:line="240" w:lineRule="auto"/>
        <w:jc w:val="both"/>
        <w:rPr>
          <w:rFonts w:asciiTheme="majorHAnsi" w:eastAsia="Times New Roman" w:hAnsiTheme="majorHAnsi" w:cs="Calibri"/>
          <w:snapToGrid w:val="0"/>
          <w:sz w:val="24"/>
          <w:szCs w:val="24"/>
        </w:rPr>
      </w:pPr>
    </w:p>
    <w:p w14:paraId="5DA3C13D" w14:textId="77777777" w:rsidR="00013EBA" w:rsidRPr="00E612E1" w:rsidRDefault="00013EBA"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On the opening of </w:t>
      </w: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 places for 120 Year 7 pupils will be available and the school will then grow year on year until it reaches capacity at 1,824 places in 2025.</w:t>
      </w:r>
    </w:p>
    <w:p w14:paraId="6E392317" w14:textId="77777777" w:rsidR="00C059A8" w:rsidRPr="00E612E1" w:rsidRDefault="00C059A8" w:rsidP="00E612E1">
      <w:pPr>
        <w:spacing w:after="0" w:line="240" w:lineRule="auto"/>
        <w:jc w:val="both"/>
        <w:rPr>
          <w:rFonts w:asciiTheme="majorHAnsi" w:eastAsia="Times New Roman" w:hAnsiTheme="majorHAnsi" w:cs="Calibri"/>
          <w:snapToGrid w:val="0"/>
          <w:sz w:val="24"/>
          <w:szCs w:val="24"/>
        </w:rPr>
      </w:pPr>
    </w:p>
    <w:p w14:paraId="210412B5"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The proposed accommodation arrangements are subject to final approval from the Department for Education.</w:t>
      </w:r>
    </w:p>
    <w:p w14:paraId="344E6C37" w14:textId="77777777" w:rsidR="00D60CB3" w:rsidRDefault="00D60CB3" w:rsidP="00E612E1">
      <w:pPr>
        <w:spacing w:after="0" w:line="240" w:lineRule="auto"/>
        <w:jc w:val="both"/>
        <w:rPr>
          <w:rFonts w:asciiTheme="majorHAnsi" w:eastAsia="Times New Roman" w:hAnsiTheme="majorHAnsi" w:cs="Calibri"/>
          <w:snapToGrid w:val="0"/>
          <w:sz w:val="24"/>
          <w:szCs w:val="24"/>
        </w:rPr>
      </w:pPr>
    </w:p>
    <w:p w14:paraId="389AF2C3" w14:textId="77777777" w:rsidR="001E11B2" w:rsidRPr="00E612E1" w:rsidRDefault="001E11B2" w:rsidP="00E612E1">
      <w:pPr>
        <w:spacing w:after="0" w:line="240" w:lineRule="auto"/>
        <w:jc w:val="both"/>
        <w:rPr>
          <w:rFonts w:asciiTheme="majorHAnsi" w:eastAsia="Times New Roman" w:hAnsiTheme="majorHAnsi" w:cs="Calibri"/>
          <w:snapToGrid w:val="0"/>
          <w:sz w:val="24"/>
          <w:szCs w:val="24"/>
        </w:rPr>
      </w:pPr>
    </w:p>
    <w:p w14:paraId="3F9A583E" w14:textId="77777777" w:rsidR="00D60CB3" w:rsidRPr="004333D1" w:rsidRDefault="00500897" w:rsidP="00E612E1">
      <w:pPr>
        <w:spacing w:after="0" w:line="240" w:lineRule="auto"/>
        <w:jc w:val="both"/>
        <w:outlineLvl w:val="1"/>
        <w:rPr>
          <w:rFonts w:asciiTheme="majorHAnsi" w:eastAsia="Times New Roman" w:hAnsiTheme="majorHAnsi" w:cs="Calibri"/>
          <w:b/>
          <w:bCs/>
          <w:color w:val="7030A0"/>
          <w:sz w:val="24"/>
          <w:szCs w:val="24"/>
          <w:lang w:eastAsia="en-GB"/>
        </w:rPr>
      </w:pPr>
      <w:bookmarkStart w:id="11" w:name="_Toc443042847"/>
      <w:r w:rsidRPr="004333D1">
        <w:rPr>
          <w:rFonts w:asciiTheme="majorHAnsi" w:eastAsia="Times New Roman" w:hAnsiTheme="majorHAnsi" w:cs="Calibri"/>
          <w:b/>
          <w:bCs/>
          <w:color w:val="7030A0"/>
          <w:sz w:val="24"/>
          <w:szCs w:val="24"/>
          <w:lang w:eastAsia="en-GB"/>
        </w:rPr>
        <w:t>4.8</w:t>
      </w:r>
      <w:r w:rsidR="00D60CB3" w:rsidRPr="004333D1">
        <w:rPr>
          <w:rFonts w:asciiTheme="majorHAnsi" w:eastAsia="Times New Roman" w:hAnsiTheme="majorHAnsi" w:cs="Calibri"/>
          <w:b/>
          <w:bCs/>
          <w:color w:val="7030A0"/>
          <w:sz w:val="24"/>
          <w:szCs w:val="24"/>
          <w:lang w:eastAsia="en-GB"/>
        </w:rPr>
        <w:tab/>
        <w:t>Admissions</w:t>
      </w:r>
      <w:bookmarkEnd w:id="11"/>
    </w:p>
    <w:p w14:paraId="1F380955"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43CACE4E"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Our admissions process is administered and co-ordinated on the school’s behalf by the London Borough of Barking and Dagenham, using the Pan-London Coordinated Admissions scheme.</w:t>
      </w:r>
    </w:p>
    <w:p w14:paraId="56596AAA"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3F5DDDEA"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Pan-London Coordinated Admissions scheme Timet</w:t>
      </w:r>
      <w:r w:rsidR="00C40C55" w:rsidRPr="00E612E1">
        <w:rPr>
          <w:rFonts w:asciiTheme="majorHAnsi" w:eastAsia="Times New Roman" w:hAnsiTheme="majorHAnsi" w:cs="Calibri"/>
          <w:sz w:val="24"/>
          <w:szCs w:val="24"/>
          <w:lang w:eastAsia="en-GB"/>
        </w:rPr>
        <w:t>able for Admissions to Year 7</w:t>
      </w:r>
      <w:r w:rsidRPr="00E612E1">
        <w:rPr>
          <w:rFonts w:asciiTheme="majorHAnsi" w:eastAsia="Times New Roman" w:hAnsiTheme="majorHAnsi" w:cs="Calibri"/>
          <w:sz w:val="24"/>
          <w:szCs w:val="24"/>
          <w:lang w:eastAsia="en-GB"/>
        </w:rPr>
        <w:t>:</w:t>
      </w:r>
    </w:p>
    <w:p w14:paraId="0F1731E7"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07E220DF" w14:textId="7844FE8D" w:rsidR="00D60CB3" w:rsidRPr="00E612E1" w:rsidRDefault="001E11B2" w:rsidP="00E612E1">
      <w:pPr>
        <w:spacing w:after="0" w:line="240" w:lineRule="auto"/>
        <w:jc w:val="both"/>
        <w:rPr>
          <w:rFonts w:asciiTheme="majorHAnsi" w:eastAsia="Times New Roman" w:hAnsiTheme="majorHAnsi" w:cs="Calibri"/>
          <w:sz w:val="24"/>
          <w:szCs w:val="24"/>
          <w:lang w:eastAsia="en-GB"/>
        </w:rPr>
      </w:pPr>
      <w:r w:rsidRPr="001E11B2">
        <w:rPr>
          <w:rFonts w:asciiTheme="majorHAnsi" w:eastAsia="Times New Roman" w:hAnsiTheme="majorHAnsi" w:cs="Calibri"/>
          <w:b/>
          <w:sz w:val="24"/>
          <w:szCs w:val="24"/>
          <w:lang w:eastAsia="en-GB"/>
        </w:rPr>
        <w:t>Saturday 31 October 2015</w:t>
      </w:r>
      <w:r>
        <w:rPr>
          <w:rFonts w:asciiTheme="majorHAnsi" w:eastAsia="Times New Roman" w:hAnsiTheme="majorHAnsi" w:cs="Calibri"/>
          <w:sz w:val="24"/>
          <w:szCs w:val="24"/>
          <w:lang w:eastAsia="en-GB"/>
        </w:rPr>
        <w:t xml:space="preserve"> - </w:t>
      </w:r>
      <w:r w:rsidR="00D60CB3" w:rsidRPr="00E612E1">
        <w:rPr>
          <w:rFonts w:asciiTheme="majorHAnsi" w:eastAsia="Times New Roman" w:hAnsiTheme="majorHAnsi" w:cs="Calibri"/>
          <w:sz w:val="24"/>
          <w:szCs w:val="24"/>
          <w:lang w:eastAsia="en-GB"/>
        </w:rPr>
        <w:t>Statutory deadline for receipt of applications (closing date)</w:t>
      </w:r>
      <w:r w:rsidR="00500897" w:rsidRPr="00E612E1">
        <w:rPr>
          <w:rFonts w:asciiTheme="majorHAnsi" w:eastAsia="Times New Roman" w:hAnsiTheme="majorHAnsi" w:cs="Calibri"/>
          <w:sz w:val="24"/>
          <w:szCs w:val="24"/>
          <w:lang w:eastAsia="en-GB"/>
        </w:rPr>
        <w:t xml:space="preserve"> </w:t>
      </w:r>
    </w:p>
    <w:p w14:paraId="0913B619" w14:textId="1DD78380" w:rsidR="00D60CB3" w:rsidRPr="00E612E1" w:rsidRDefault="001E11B2" w:rsidP="00E612E1">
      <w:pPr>
        <w:spacing w:after="0" w:line="240" w:lineRule="auto"/>
        <w:jc w:val="both"/>
        <w:rPr>
          <w:rFonts w:asciiTheme="majorHAnsi" w:eastAsia="Times New Roman" w:hAnsiTheme="majorHAnsi" w:cs="Calibri"/>
          <w:sz w:val="24"/>
          <w:szCs w:val="24"/>
          <w:lang w:eastAsia="en-GB"/>
        </w:rPr>
      </w:pPr>
      <w:r w:rsidRPr="001E11B2">
        <w:rPr>
          <w:rFonts w:asciiTheme="majorHAnsi" w:eastAsia="Times New Roman" w:hAnsiTheme="majorHAnsi" w:cs="Calibri"/>
          <w:b/>
          <w:sz w:val="24"/>
          <w:szCs w:val="24"/>
          <w:lang w:eastAsia="en-GB"/>
        </w:rPr>
        <w:t>Tuesday 1 March 2016</w:t>
      </w:r>
      <w:r>
        <w:rPr>
          <w:rFonts w:asciiTheme="majorHAnsi" w:eastAsia="Times New Roman" w:hAnsiTheme="majorHAnsi" w:cs="Calibri"/>
          <w:sz w:val="24"/>
          <w:szCs w:val="24"/>
          <w:lang w:eastAsia="en-GB"/>
        </w:rPr>
        <w:t xml:space="preserve"> - </w:t>
      </w:r>
      <w:r w:rsidR="00D60CB3" w:rsidRPr="00E612E1">
        <w:rPr>
          <w:rFonts w:asciiTheme="majorHAnsi" w:eastAsia="Times New Roman" w:hAnsiTheme="majorHAnsi" w:cs="Calibri"/>
          <w:sz w:val="24"/>
          <w:szCs w:val="24"/>
          <w:lang w:eastAsia="en-GB"/>
        </w:rPr>
        <w:t>National offer day for on-time applicants</w:t>
      </w:r>
    </w:p>
    <w:p w14:paraId="543DA191"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5C058555" w14:textId="77777777" w:rsidR="00C40C55" w:rsidRPr="00E612E1" w:rsidRDefault="00C40C55" w:rsidP="00E612E1">
      <w:pPr>
        <w:spacing w:after="0" w:line="240" w:lineRule="auto"/>
        <w:jc w:val="both"/>
        <w:rPr>
          <w:rFonts w:asciiTheme="majorHAnsi" w:eastAsia="Times New Roman" w:hAnsiTheme="majorHAnsi" w:cs="Calibri"/>
          <w:sz w:val="24"/>
          <w:szCs w:val="24"/>
          <w:lang w:eastAsia="en-GB"/>
        </w:rPr>
      </w:pPr>
    </w:p>
    <w:p w14:paraId="5AD8E46B"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Number of children to be admitted (Pupil Admissions Number)</w:t>
      </w:r>
    </w:p>
    <w:p w14:paraId="4DBFD535"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53632127" w14:textId="694C6B36"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The number of pu</w:t>
      </w:r>
      <w:r w:rsidR="00C40C55" w:rsidRPr="00E612E1">
        <w:rPr>
          <w:rFonts w:asciiTheme="majorHAnsi" w:eastAsia="Times New Roman" w:hAnsiTheme="majorHAnsi" w:cs="Calibri"/>
          <w:sz w:val="24"/>
          <w:szCs w:val="24"/>
          <w:lang w:eastAsia="en-GB"/>
        </w:rPr>
        <w:t>pils to be admitted to Year 7</w:t>
      </w:r>
      <w:r w:rsidRPr="00E612E1">
        <w:rPr>
          <w:rFonts w:asciiTheme="majorHAnsi" w:eastAsia="Times New Roman" w:hAnsiTheme="majorHAnsi" w:cs="Calibri"/>
          <w:sz w:val="24"/>
          <w:szCs w:val="24"/>
          <w:lang w:eastAsia="en-GB"/>
        </w:rPr>
        <w:t xml:space="preserve"> in </w:t>
      </w:r>
      <w:proofErr w:type="spellStart"/>
      <w:r w:rsidR="00C40C55" w:rsidRPr="00E612E1">
        <w:rPr>
          <w:rFonts w:asciiTheme="majorHAnsi" w:eastAsia="Times New Roman" w:hAnsiTheme="majorHAnsi" w:cs="Calibri"/>
          <w:sz w:val="24"/>
          <w:szCs w:val="24"/>
          <w:lang w:eastAsia="en-GB"/>
        </w:rPr>
        <w:t>Greatfields</w:t>
      </w:r>
      <w:proofErr w:type="spellEnd"/>
      <w:r w:rsidRPr="00E612E1">
        <w:rPr>
          <w:rFonts w:asciiTheme="majorHAnsi" w:eastAsia="Times New Roman" w:hAnsiTheme="majorHAnsi" w:cs="Calibri"/>
          <w:sz w:val="24"/>
          <w:szCs w:val="24"/>
          <w:lang w:eastAsia="en-GB"/>
        </w:rPr>
        <w:t xml:space="preserve"> S</w:t>
      </w:r>
      <w:r w:rsidR="00C40C55" w:rsidRPr="00E612E1">
        <w:rPr>
          <w:rFonts w:asciiTheme="majorHAnsi" w:eastAsia="Times New Roman" w:hAnsiTheme="majorHAnsi" w:cs="Calibri"/>
          <w:sz w:val="24"/>
          <w:szCs w:val="24"/>
          <w:lang w:eastAsia="en-GB"/>
        </w:rPr>
        <w:t xml:space="preserve">chool for the </w:t>
      </w:r>
      <w:r w:rsidR="00C059A8" w:rsidRPr="00E612E1">
        <w:rPr>
          <w:rFonts w:asciiTheme="majorHAnsi" w:eastAsia="Times New Roman" w:hAnsiTheme="majorHAnsi" w:cs="Calibri"/>
          <w:sz w:val="24"/>
          <w:szCs w:val="24"/>
          <w:lang w:eastAsia="en-GB"/>
        </w:rPr>
        <w:t xml:space="preserve">first </w:t>
      </w:r>
      <w:r w:rsidR="00C40C55" w:rsidRPr="00E612E1">
        <w:rPr>
          <w:rFonts w:asciiTheme="majorHAnsi" w:eastAsia="Times New Roman" w:hAnsiTheme="majorHAnsi" w:cs="Calibri"/>
          <w:sz w:val="24"/>
          <w:szCs w:val="24"/>
          <w:lang w:eastAsia="en-GB"/>
        </w:rPr>
        <w:t xml:space="preserve">academic year </w:t>
      </w:r>
      <w:r w:rsidR="00C059A8" w:rsidRPr="00E612E1">
        <w:rPr>
          <w:rFonts w:asciiTheme="majorHAnsi" w:eastAsia="Times New Roman" w:hAnsiTheme="majorHAnsi" w:cs="Calibri"/>
          <w:sz w:val="24"/>
          <w:szCs w:val="24"/>
          <w:lang w:eastAsia="en-GB"/>
        </w:rPr>
        <w:t>will be</w:t>
      </w:r>
      <w:r w:rsidR="00C40C55" w:rsidRPr="00E612E1">
        <w:rPr>
          <w:rFonts w:asciiTheme="majorHAnsi" w:eastAsia="Times New Roman" w:hAnsiTheme="majorHAnsi" w:cs="Calibri"/>
          <w:sz w:val="24"/>
          <w:szCs w:val="24"/>
          <w:lang w:eastAsia="en-GB"/>
        </w:rPr>
        <w:t xml:space="preserve"> 12</w:t>
      </w:r>
      <w:r w:rsidRPr="00E612E1">
        <w:rPr>
          <w:rFonts w:asciiTheme="majorHAnsi" w:eastAsia="Times New Roman" w:hAnsiTheme="majorHAnsi" w:cs="Calibri"/>
          <w:sz w:val="24"/>
          <w:szCs w:val="24"/>
          <w:lang w:eastAsia="en-GB"/>
        </w:rPr>
        <w:t>0.</w:t>
      </w:r>
    </w:p>
    <w:p w14:paraId="1CFBB946"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7FFF7FAD"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How to apply for a school place</w:t>
      </w:r>
    </w:p>
    <w:p w14:paraId="07D21A78"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224E2292"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The admissions process is co-ordinated by the London Borough of Barking and Dagenham (LBBD) who electronically publish a copy of their admissions bo</w:t>
      </w:r>
      <w:r w:rsidR="006568B6" w:rsidRPr="00E612E1">
        <w:rPr>
          <w:rFonts w:asciiTheme="majorHAnsi" w:eastAsia="Times New Roman" w:hAnsiTheme="majorHAnsi" w:cs="Calibri"/>
          <w:sz w:val="24"/>
          <w:szCs w:val="24"/>
          <w:lang w:eastAsia="en-GB"/>
        </w:rPr>
        <w:t>oklet ‘Moving to secondary school</w:t>
      </w:r>
      <w:r w:rsidRPr="00E612E1">
        <w:rPr>
          <w:rFonts w:asciiTheme="majorHAnsi" w:eastAsia="Times New Roman" w:hAnsiTheme="majorHAnsi" w:cs="Calibri"/>
          <w:sz w:val="24"/>
          <w:szCs w:val="24"/>
          <w:lang w:eastAsia="en-GB"/>
        </w:rPr>
        <w:t>’ on their website www.barking-dagenham.gov.uk/admissions</w:t>
      </w:r>
    </w:p>
    <w:p w14:paraId="2A90FEA0"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178513D3" w14:textId="33B9DC5F"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Parents or carers should </w:t>
      </w:r>
      <w:r w:rsidR="006568B6" w:rsidRPr="00E612E1">
        <w:rPr>
          <w:rFonts w:asciiTheme="majorHAnsi" w:eastAsia="Times New Roman" w:hAnsiTheme="majorHAnsi" w:cs="Calibri"/>
          <w:sz w:val="24"/>
          <w:szCs w:val="24"/>
          <w:lang w:eastAsia="en-GB"/>
        </w:rPr>
        <w:t xml:space="preserve">normally </w:t>
      </w:r>
      <w:r w:rsidRPr="00E612E1">
        <w:rPr>
          <w:rFonts w:asciiTheme="majorHAnsi" w:eastAsia="Times New Roman" w:hAnsiTheme="majorHAnsi" w:cs="Calibri"/>
          <w:sz w:val="24"/>
          <w:szCs w:val="24"/>
          <w:lang w:eastAsia="en-GB"/>
        </w:rPr>
        <w:t xml:space="preserve">apply for a place at </w:t>
      </w:r>
      <w:proofErr w:type="spellStart"/>
      <w:r w:rsidR="006568B6" w:rsidRPr="00E612E1">
        <w:rPr>
          <w:rFonts w:asciiTheme="majorHAnsi" w:eastAsia="Times New Roman" w:hAnsiTheme="majorHAnsi" w:cs="Calibri"/>
          <w:sz w:val="24"/>
          <w:szCs w:val="24"/>
          <w:lang w:eastAsia="en-GB"/>
        </w:rPr>
        <w:t>Greatfields</w:t>
      </w:r>
      <w:proofErr w:type="spellEnd"/>
      <w:r w:rsidRPr="00E612E1">
        <w:rPr>
          <w:rFonts w:asciiTheme="majorHAnsi" w:eastAsia="Times New Roman" w:hAnsiTheme="majorHAnsi" w:cs="Calibri"/>
          <w:sz w:val="24"/>
          <w:szCs w:val="24"/>
          <w:lang w:eastAsia="en-GB"/>
        </w:rPr>
        <w:t xml:space="preserve"> School by using an online Common Application Form (CAF) available online at </w:t>
      </w:r>
      <w:hyperlink r:id="rId9" w:history="1">
        <w:r w:rsidR="00C059A8" w:rsidRPr="00E612E1">
          <w:rPr>
            <w:rStyle w:val="Hyperlink"/>
            <w:rFonts w:asciiTheme="majorHAnsi" w:eastAsia="Times New Roman" w:hAnsiTheme="majorHAnsi" w:cs="Calibri"/>
            <w:sz w:val="24"/>
            <w:szCs w:val="24"/>
            <w:lang w:eastAsia="en-GB"/>
          </w:rPr>
          <w:t>www.eadmissions.org.uk</w:t>
        </w:r>
      </w:hyperlink>
      <w:r w:rsidR="00C059A8" w:rsidRPr="00E612E1">
        <w:rPr>
          <w:rFonts w:asciiTheme="majorHAnsi" w:eastAsia="Times New Roman" w:hAnsiTheme="majorHAnsi" w:cs="Calibri"/>
          <w:sz w:val="24"/>
          <w:szCs w:val="24"/>
          <w:lang w:eastAsia="en-GB"/>
        </w:rPr>
        <w:t xml:space="preserve">. For further </w:t>
      </w:r>
      <w:proofErr w:type="spellStart"/>
      <w:r w:rsidR="00C059A8" w:rsidRPr="00E612E1">
        <w:rPr>
          <w:rFonts w:asciiTheme="majorHAnsi" w:eastAsia="Times New Roman" w:hAnsiTheme="majorHAnsi" w:cs="Calibri"/>
          <w:sz w:val="24"/>
          <w:szCs w:val="24"/>
          <w:lang w:eastAsia="en-GB"/>
        </w:rPr>
        <w:t>information</w:t>
      </w:r>
      <w:proofErr w:type="gramStart"/>
      <w:r w:rsidR="00C059A8" w:rsidRPr="00E612E1">
        <w:rPr>
          <w:rFonts w:asciiTheme="majorHAnsi" w:eastAsia="Times New Roman" w:hAnsiTheme="majorHAnsi" w:cs="Calibri"/>
          <w:sz w:val="24"/>
          <w:szCs w:val="24"/>
          <w:lang w:eastAsia="en-GB"/>
        </w:rPr>
        <w:t>,please</w:t>
      </w:r>
      <w:proofErr w:type="spellEnd"/>
      <w:proofErr w:type="gramEnd"/>
      <w:r w:rsidR="00C059A8" w:rsidRPr="00E612E1">
        <w:rPr>
          <w:rFonts w:asciiTheme="majorHAnsi" w:eastAsia="Times New Roman" w:hAnsiTheme="majorHAnsi" w:cs="Calibri"/>
          <w:sz w:val="24"/>
          <w:szCs w:val="24"/>
          <w:lang w:eastAsia="en-GB"/>
        </w:rPr>
        <w:t xml:space="preserve"> visit the Barking and Dagenham website </w:t>
      </w:r>
      <w:r w:rsidRPr="00E612E1">
        <w:rPr>
          <w:rFonts w:asciiTheme="majorHAnsi" w:eastAsia="Times New Roman" w:hAnsiTheme="majorHAnsi" w:cs="Calibri"/>
          <w:sz w:val="24"/>
          <w:szCs w:val="24"/>
          <w:lang w:eastAsia="en-GB"/>
        </w:rPr>
        <w:t xml:space="preserve"> on www.barking-dagenham.gov.uk/admissions </w:t>
      </w:r>
    </w:p>
    <w:p w14:paraId="67563501"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343304CC"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244BE63F" w14:textId="77777777" w:rsidR="00D60CB3" w:rsidRPr="004333D1" w:rsidRDefault="00D60CB3" w:rsidP="00E612E1">
      <w:pPr>
        <w:spacing w:after="0" w:line="240" w:lineRule="auto"/>
        <w:jc w:val="both"/>
        <w:rPr>
          <w:rFonts w:asciiTheme="majorHAnsi" w:eastAsia="Times New Roman" w:hAnsiTheme="majorHAnsi" w:cs="Calibri"/>
          <w:b/>
          <w:color w:val="7030A0"/>
          <w:sz w:val="24"/>
          <w:szCs w:val="24"/>
          <w:lang w:eastAsia="en-GB"/>
        </w:rPr>
      </w:pPr>
      <w:r w:rsidRPr="004333D1">
        <w:rPr>
          <w:rFonts w:asciiTheme="majorHAnsi" w:eastAsia="Times New Roman" w:hAnsiTheme="majorHAnsi" w:cs="Calibri"/>
          <w:b/>
          <w:color w:val="7030A0"/>
          <w:sz w:val="24"/>
          <w:szCs w:val="24"/>
          <w:lang w:eastAsia="en-GB"/>
        </w:rPr>
        <w:t xml:space="preserve">Admissions/Over-subscription criteria for </w:t>
      </w:r>
      <w:proofErr w:type="spellStart"/>
      <w:r w:rsidR="00934119" w:rsidRPr="004333D1">
        <w:rPr>
          <w:rFonts w:asciiTheme="majorHAnsi" w:eastAsia="Times New Roman" w:hAnsiTheme="majorHAnsi" w:cs="Calibri"/>
          <w:b/>
          <w:color w:val="7030A0"/>
          <w:sz w:val="24"/>
          <w:szCs w:val="24"/>
          <w:lang w:eastAsia="en-GB"/>
        </w:rPr>
        <w:t>Greatfields</w:t>
      </w:r>
      <w:proofErr w:type="spellEnd"/>
      <w:r w:rsidRPr="004333D1">
        <w:rPr>
          <w:rFonts w:asciiTheme="majorHAnsi" w:eastAsia="Times New Roman" w:hAnsiTheme="majorHAnsi" w:cs="Calibri"/>
          <w:b/>
          <w:color w:val="7030A0"/>
          <w:sz w:val="24"/>
          <w:szCs w:val="24"/>
          <w:lang w:eastAsia="en-GB"/>
        </w:rPr>
        <w:t xml:space="preserve"> School </w:t>
      </w:r>
    </w:p>
    <w:p w14:paraId="0ECCB417"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p>
    <w:p w14:paraId="5E25887B" w14:textId="3E6B90B2" w:rsidR="00934119" w:rsidRPr="00E612E1" w:rsidRDefault="00934119" w:rsidP="00E612E1">
      <w:pPr>
        <w:spacing w:after="0" w:line="240" w:lineRule="auto"/>
        <w:jc w:val="both"/>
        <w:rPr>
          <w:rFonts w:asciiTheme="majorHAnsi" w:eastAsia="Times New Roman" w:hAnsiTheme="majorHAnsi" w:cs="Calibri"/>
          <w:sz w:val="24"/>
          <w:szCs w:val="24"/>
          <w:lang w:eastAsia="en-GB"/>
        </w:rPr>
      </w:pPr>
      <w:proofErr w:type="spellStart"/>
      <w:r w:rsidRPr="00E612E1">
        <w:rPr>
          <w:rFonts w:asciiTheme="majorHAnsi" w:eastAsia="Times New Roman" w:hAnsiTheme="majorHAnsi" w:cs="Calibri"/>
          <w:sz w:val="24"/>
          <w:szCs w:val="24"/>
          <w:lang w:eastAsia="en-GB"/>
        </w:rPr>
        <w:t>Greatfields</w:t>
      </w:r>
      <w:proofErr w:type="spellEnd"/>
      <w:r w:rsidRPr="00E612E1">
        <w:rPr>
          <w:rFonts w:asciiTheme="majorHAnsi" w:eastAsia="Times New Roman" w:hAnsiTheme="majorHAnsi" w:cs="Calibri"/>
          <w:sz w:val="24"/>
          <w:szCs w:val="24"/>
          <w:lang w:eastAsia="en-GB"/>
        </w:rPr>
        <w:t xml:space="preserve"> School </w:t>
      </w:r>
      <w:r w:rsidR="00C059A8" w:rsidRPr="00E612E1">
        <w:rPr>
          <w:rFonts w:asciiTheme="majorHAnsi" w:eastAsia="Times New Roman" w:hAnsiTheme="majorHAnsi" w:cs="Calibri"/>
          <w:sz w:val="24"/>
          <w:szCs w:val="24"/>
          <w:lang w:eastAsia="en-GB"/>
        </w:rPr>
        <w:t xml:space="preserve">will have </w:t>
      </w:r>
      <w:r w:rsidRPr="00E612E1">
        <w:rPr>
          <w:rFonts w:asciiTheme="majorHAnsi" w:eastAsia="Times New Roman" w:hAnsiTheme="majorHAnsi" w:cs="Calibri"/>
          <w:sz w:val="24"/>
          <w:szCs w:val="24"/>
          <w:lang w:eastAsia="en-GB"/>
        </w:rPr>
        <w:t>an admission number of 120 pupils for entry in year 7</w:t>
      </w:r>
      <w:r w:rsidR="00C059A8" w:rsidRPr="00E612E1">
        <w:rPr>
          <w:rFonts w:asciiTheme="majorHAnsi" w:eastAsia="Times New Roman" w:hAnsiTheme="majorHAnsi" w:cs="Calibri"/>
          <w:sz w:val="24"/>
          <w:szCs w:val="24"/>
          <w:lang w:eastAsia="en-GB"/>
        </w:rPr>
        <w:t>.</w:t>
      </w:r>
      <w:r w:rsidRPr="00E612E1">
        <w:rPr>
          <w:rFonts w:asciiTheme="majorHAnsi" w:eastAsia="Times New Roman" w:hAnsiTheme="majorHAnsi" w:cs="Calibri"/>
          <w:sz w:val="24"/>
          <w:szCs w:val="24"/>
          <w:lang w:eastAsia="en-GB"/>
        </w:rPr>
        <w:t xml:space="preserve"> The academy will accordingly admit at least 120 pupils if sufficient applications are received. All applicants will be admitted if 120 or fewer apply. </w:t>
      </w:r>
    </w:p>
    <w:p w14:paraId="60F1C460"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p>
    <w:p w14:paraId="36079415"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The school will admit any pupils with an Education, Health and Care plan naming </w:t>
      </w:r>
      <w:proofErr w:type="spellStart"/>
      <w:r w:rsidRPr="00E612E1">
        <w:rPr>
          <w:rFonts w:asciiTheme="majorHAnsi" w:eastAsia="Times New Roman" w:hAnsiTheme="majorHAnsi" w:cs="Calibri"/>
          <w:sz w:val="24"/>
          <w:szCs w:val="24"/>
          <w:lang w:eastAsia="en-GB"/>
        </w:rPr>
        <w:t>Greatfields</w:t>
      </w:r>
      <w:proofErr w:type="spellEnd"/>
      <w:r w:rsidRPr="00E612E1">
        <w:rPr>
          <w:rFonts w:asciiTheme="majorHAnsi" w:eastAsia="Times New Roman" w:hAnsiTheme="majorHAnsi" w:cs="Calibri"/>
          <w:sz w:val="24"/>
          <w:szCs w:val="24"/>
          <w:lang w:eastAsia="en-GB"/>
        </w:rPr>
        <w:t xml:space="preserve"> School. </w:t>
      </w:r>
    </w:p>
    <w:p w14:paraId="5BC8B11C"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p>
    <w:p w14:paraId="3D3F63F3"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Priority will then be given to those children who meet the criteria set out below, in order: </w:t>
      </w:r>
    </w:p>
    <w:p w14:paraId="43EA46E1"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p>
    <w:p w14:paraId="0DAE0B45"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1. </w:t>
      </w:r>
      <w:r w:rsidRPr="00E612E1">
        <w:rPr>
          <w:rFonts w:asciiTheme="majorHAnsi" w:eastAsia="Times New Roman" w:hAnsiTheme="majorHAnsi" w:cs="Calibri"/>
          <w:sz w:val="24"/>
          <w:szCs w:val="24"/>
          <w:lang w:eastAsia="en-GB"/>
        </w:rPr>
        <w:tab/>
        <w:t>Looked after children and previously looked after children (Note 1 below)</w:t>
      </w:r>
    </w:p>
    <w:p w14:paraId="68F30E43"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p>
    <w:p w14:paraId="4F770305"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2. </w:t>
      </w:r>
      <w:r w:rsidRPr="00E612E1">
        <w:rPr>
          <w:rFonts w:asciiTheme="majorHAnsi" w:eastAsia="Times New Roman" w:hAnsiTheme="majorHAnsi" w:cs="Calibri"/>
          <w:sz w:val="24"/>
          <w:szCs w:val="24"/>
          <w:lang w:eastAsia="en-GB"/>
        </w:rPr>
        <w:tab/>
        <w:t xml:space="preserve">Other children </w:t>
      </w:r>
    </w:p>
    <w:p w14:paraId="23BBB920"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p>
    <w:p w14:paraId="09E64F9A" w14:textId="77777777" w:rsidR="001E11B2" w:rsidRDefault="001E11B2" w:rsidP="00E612E1">
      <w:pPr>
        <w:spacing w:after="0" w:line="240" w:lineRule="auto"/>
        <w:jc w:val="both"/>
        <w:rPr>
          <w:rFonts w:asciiTheme="majorHAnsi" w:eastAsia="Times New Roman" w:hAnsiTheme="majorHAnsi" w:cs="Calibri"/>
          <w:b/>
          <w:sz w:val="24"/>
          <w:szCs w:val="24"/>
          <w:lang w:eastAsia="en-GB"/>
        </w:rPr>
      </w:pPr>
    </w:p>
    <w:p w14:paraId="73B9C016" w14:textId="77777777" w:rsidR="00934119" w:rsidRPr="004333D1" w:rsidRDefault="00934119" w:rsidP="00E612E1">
      <w:pPr>
        <w:spacing w:after="0" w:line="240" w:lineRule="auto"/>
        <w:jc w:val="both"/>
        <w:rPr>
          <w:rFonts w:asciiTheme="majorHAnsi" w:eastAsia="Times New Roman" w:hAnsiTheme="majorHAnsi" w:cs="Calibri"/>
          <w:b/>
          <w:color w:val="7030A0"/>
          <w:sz w:val="24"/>
          <w:szCs w:val="24"/>
          <w:lang w:eastAsia="en-GB"/>
        </w:rPr>
      </w:pPr>
      <w:r w:rsidRPr="004333D1">
        <w:rPr>
          <w:rFonts w:asciiTheme="majorHAnsi" w:eastAsia="Times New Roman" w:hAnsiTheme="majorHAnsi" w:cs="Calibri"/>
          <w:b/>
          <w:color w:val="7030A0"/>
          <w:sz w:val="24"/>
          <w:szCs w:val="24"/>
          <w:lang w:eastAsia="en-GB"/>
        </w:rPr>
        <w:t xml:space="preserve">Tie-breaks </w:t>
      </w:r>
    </w:p>
    <w:p w14:paraId="380B066D"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p>
    <w:p w14:paraId="1A0255F2"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Proximity to the school will first be applied if the school is oversubscribed in criteria 2 above, with those living closest to the school having priority for admission. </w:t>
      </w:r>
    </w:p>
    <w:p w14:paraId="66A7F04A"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p>
    <w:p w14:paraId="53BA3CBE"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Distance will be measured in a straight line from the front door of the child’s home to the front gates of the school. </w:t>
      </w:r>
    </w:p>
    <w:p w14:paraId="2AB93A83"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p>
    <w:p w14:paraId="1F06863D"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Random allocation will be used as a tie-break to decide who has highest priority for admission if the distance between a child’s home and the school is equidistant in any individual case. </w:t>
      </w:r>
    </w:p>
    <w:p w14:paraId="5858930C" w14:textId="77777777" w:rsidR="00934119" w:rsidRPr="00E612E1" w:rsidRDefault="00934119" w:rsidP="00E612E1">
      <w:pPr>
        <w:spacing w:after="0" w:line="240" w:lineRule="auto"/>
        <w:jc w:val="both"/>
        <w:rPr>
          <w:rFonts w:asciiTheme="majorHAnsi" w:eastAsia="Times New Roman" w:hAnsiTheme="majorHAnsi" w:cs="Calibri"/>
          <w:sz w:val="24"/>
          <w:szCs w:val="24"/>
          <w:lang w:eastAsia="en-GB"/>
        </w:rPr>
      </w:pPr>
    </w:p>
    <w:p w14:paraId="590E18BC" w14:textId="77777777" w:rsidR="00D60CB3" w:rsidRPr="00E612E1" w:rsidRDefault="00934119"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However, if children of multiple birth (twins and triplets) are tied for the final place, those sibli</w:t>
      </w:r>
      <w:r w:rsidR="001C1C8B" w:rsidRPr="00E612E1">
        <w:rPr>
          <w:rFonts w:asciiTheme="majorHAnsi" w:eastAsia="Times New Roman" w:hAnsiTheme="majorHAnsi" w:cs="Calibri"/>
          <w:sz w:val="24"/>
          <w:szCs w:val="24"/>
          <w:lang w:eastAsia="en-GB"/>
        </w:rPr>
        <w:t xml:space="preserve">ngs will be admitted over PAN. </w:t>
      </w:r>
    </w:p>
    <w:p w14:paraId="0CD7DB49" w14:textId="77777777" w:rsidR="001C1C8B" w:rsidRPr="00E612E1" w:rsidRDefault="001C1C8B" w:rsidP="00E612E1">
      <w:pPr>
        <w:spacing w:after="0" w:line="240" w:lineRule="auto"/>
        <w:jc w:val="both"/>
        <w:rPr>
          <w:rFonts w:asciiTheme="majorHAnsi" w:eastAsia="Times New Roman" w:hAnsiTheme="majorHAnsi" w:cs="Calibri"/>
          <w:sz w:val="24"/>
          <w:szCs w:val="24"/>
          <w:lang w:eastAsia="en-GB"/>
        </w:rPr>
      </w:pPr>
    </w:p>
    <w:p w14:paraId="50044414" w14:textId="77777777" w:rsidR="00D60CB3" w:rsidRPr="00E612E1" w:rsidRDefault="00934119" w:rsidP="00E612E1">
      <w:pPr>
        <w:spacing w:after="0" w:line="240" w:lineRule="auto"/>
        <w:jc w:val="both"/>
        <w:rPr>
          <w:rFonts w:asciiTheme="majorHAnsi" w:eastAsia="Times New Roman" w:hAnsiTheme="majorHAnsi" w:cs="Calibri"/>
          <w:sz w:val="24"/>
          <w:szCs w:val="24"/>
        </w:rPr>
      </w:pPr>
      <w:proofErr w:type="spellStart"/>
      <w:r w:rsidRPr="00E612E1">
        <w:rPr>
          <w:rFonts w:asciiTheme="majorHAnsi" w:eastAsia="Times New Roman" w:hAnsiTheme="majorHAnsi" w:cs="Calibri"/>
          <w:i/>
          <w:snapToGrid w:val="0"/>
          <w:sz w:val="24"/>
          <w:szCs w:val="24"/>
        </w:rPr>
        <w:t>Greatfields</w:t>
      </w:r>
      <w:proofErr w:type="spellEnd"/>
      <w:r w:rsidRPr="00E612E1">
        <w:rPr>
          <w:rFonts w:asciiTheme="majorHAnsi" w:eastAsia="Times New Roman" w:hAnsiTheme="majorHAnsi" w:cs="Calibri"/>
          <w:i/>
          <w:snapToGrid w:val="0"/>
          <w:sz w:val="24"/>
          <w:szCs w:val="24"/>
        </w:rPr>
        <w:t xml:space="preserve"> </w:t>
      </w:r>
      <w:r w:rsidR="00D60CB3" w:rsidRPr="00E612E1">
        <w:rPr>
          <w:rFonts w:asciiTheme="majorHAnsi" w:eastAsia="Times New Roman" w:hAnsiTheme="majorHAnsi" w:cs="Calibri"/>
          <w:i/>
          <w:snapToGrid w:val="0"/>
          <w:sz w:val="24"/>
          <w:szCs w:val="24"/>
        </w:rPr>
        <w:t xml:space="preserve">School’s full admissions policy is available on the school’s website: </w:t>
      </w:r>
      <w:hyperlink r:id="rId10" w:history="1">
        <w:r w:rsidRPr="00E612E1">
          <w:rPr>
            <w:rStyle w:val="Hyperlink"/>
            <w:rFonts w:asciiTheme="majorHAnsi" w:eastAsia="Times New Roman" w:hAnsiTheme="majorHAnsi" w:cs="Calibri"/>
            <w:i/>
            <w:snapToGrid w:val="0"/>
            <w:color w:val="auto"/>
            <w:sz w:val="24"/>
            <w:szCs w:val="24"/>
          </w:rPr>
          <w:t>www.greatfieldsschool.com</w:t>
        </w:r>
      </w:hyperlink>
    </w:p>
    <w:p w14:paraId="4EB494D2" w14:textId="77777777" w:rsidR="00D60CB3" w:rsidRPr="00E612E1" w:rsidRDefault="00D60CB3" w:rsidP="00E612E1">
      <w:pPr>
        <w:spacing w:after="0" w:line="240" w:lineRule="auto"/>
        <w:jc w:val="both"/>
        <w:rPr>
          <w:rFonts w:asciiTheme="majorHAnsi" w:eastAsia="Times New Roman" w:hAnsiTheme="majorHAnsi" w:cs="Calibri"/>
          <w:sz w:val="24"/>
          <w:szCs w:val="24"/>
        </w:rPr>
      </w:pPr>
    </w:p>
    <w:p w14:paraId="00BE292A" w14:textId="77777777" w:rsidR="00D60CB3" w:rsidRDefault="00D60CB3" w:rsidP="00E612E1">
      <w:pPr>
        <w:spacing w:after="0" w:line="240" w:lineRule="auto"/>
        <w:jc w:val="both"/>
        <w:rPr>
          <w:rFonts w:asciiTheme="majorHAnsi" w:eastAsia="Times New Roman" w:hAnsiTheme="majorHAnsi" w:cs="Calibri"/>
          <w:sz w:val="24"/>
          <w:szCs w:val="24"/>
        </w:rPr>
      </w:pPr>
    </w:p>
    <w:p w14:paraId="63887B78" w14:textId="77777777" w:rsidR="001E11B2" w:rsidRDefault="001E11B2" w:rsidP="00E612E1">
      <w:pPr>
        <w:spacing w:after="0" w:line="240" w:lineRule="auto"/>
        <w:jc w:val="both"/>
        <w:rPr>
          <w:rFonts w:asciiTheme="majorHAnsi" w:eastAsia="Times New Roman" w:hAnsiTheme="majorHAnsi" w:cs="Calibri"/>
          <w:sz w:val="24"/>
          <w:szCs w:val="24"/>
        </w:rPr>
      </w:pPr>
    </w:p>
    <w:p w14:paraId="1C1B38B2" w14:textId="77777777" w:rsidR="00514A3B" w:rsidRDefault="00514A3B" w:rsidP="00E612E1">
      <w:pPr>
        <w:spacing w:after="0" w:line="240" w:lineRule="auto"/>
        <w:jc w:val="both"/>
        <w:rPr>
          <w:rFonts w:asciiTheme="majorHAnsi" w:eastAsia="Times New Roman" w:hAnsiTheme="majorHAnsi" w:cs="Calibri"/>
          <w:sz w:val="24"/>
          <w:szCs w:val="24"/>
        </w:rPr>
      </w:pPr>
    </w:p>
    <w:p w14:paraId="57940436" w14:textId="77777777" w:rsidR="00514A3B" w:rsidRDefault="00514A3B" w:rsidP="00E612E1">
      <w:pPr>
        <w:spacing w:after="0" w:line="240" w:lineRule="auto"/>
        <w:jc w:val="both"/>
        <w:rPr>
          <w:rFonts w:asciiTheme="majorHAnsi" w:eastAsia="Times New Roman" w:hAnsiTheme="majorHAnsi" w:cs="Calibri"/>
          <w:sz w:val="24"/>
          <w:szCs w:val="24"/>
        </w:rPr>
      </w:pPr>
    </w:p>
    <w:p w14:paraId="05F59119" w14:textId="77777777" w:rsidR="001E11B2" w:rsidRPr="00E612E1" w:rsidRDefault="001E11B2" w:rsidP="00E612E1">
      <w:pPr>
        <w:spacing w:after="0" w:line="240" w:lineRule="auto"/>
        <w:jc w:val="both"/>
        <w:rPr>
          <w:rFonts w:asciiTheme="majorHAnsi" w:eastAsia="Times New Roman" w:hAnsiTheme="majorHAnsi" w:cs="Calibri"/>
          <w:sz w:val="24"/>
          <w:szCs w:val="24"/>
        </w:rPr>
      </w:pPr>
    </w:p>
    <w:p w14:paraId="1A3DE0D0" w14:textId="77777777" w:rsidR="00D60CB3" w:rsidRPr="004333D1" w:rsidRDefault="00D60CB3" w:rsidP="00E612E1">
      <w:pPr>
        <w:spacing w:after="0" w:line="240" w:lineRule="auto"/>
        <w:jc w:val="both"/>
        <w:outlineLvl w:val="1"/>
        <w:rPr>
          <w:rFonts w:asciiTheme="majorHAnsi" w:eastAsia="Times New Roman" w:hAnsiTheme="majorHAnsi" w:cs="Calibri"/>
          <w:b/>
          <w:bCs/>
          <w:snapToGrid w:val="0"/>
          <w:color w:val="7030A0"/>
          <w:sz w:val="24"/>
          <w:szCs w:val="24"/>
        </w:rPr>
      </w:pPr>
      <w:bookmarkStart w:id="12" w:name="_Toc443042848"/>
      <w:r w:rsidRPr="004333D1">
        <w:rPr>
          <w:rFonts w:asciiTheme="majorHAnsi" w:eastAsia="Times New Roman" w:hAnsiTheme="majorHAnsi" w:cs="Calibri"/>
          <w:b/>
          <w:bCs/>
          <w:snapToGrid w:val="0"/>
          <w:color w:val="7030A0"/>
          <w:sz w:val="24"/>
          <w:szCs w:val="24"/>
        </w:rPr>
        <w:t>5.0</w:t>
      </w:r>
      <w:r w:rsidRPr="004333D1">
        <w:rPr>
          <w:rFonts w:asciiTheme="majorHAnsi" w:eastAsia="Times New Roman" w:hAnsiTheme="majorHAnsi" w:cs="Calibri"/>
          <w:b/>
          <w:bCs/>
          <w:snapToGrid w:val="0"/>
          <w:color w:val="7030A0"/>
          <w:sz w:val="24"/>
          <w:szCs w:val="24"/>
        </w:rPr>
        <w:tab/>
        <w:t>The Consultation Process</w:t>
      </w:r>
      <w:bookmarkEnd w:id="12"/>
    </w:p>
    <w:p w14:paraId="38CC3224" w14:textId="77777777" w:rsidR="001E11B2" w:rsidRPr="00E612E1" w:rsidRDefault="001E11B2" w:rsidP="00E612E1">
      <w:pPr>
        <w:spacing w:after="0" w:line="240" w:lineRule="auto"/>
        <w:jc w:val="both"/>
        <w:outlineLvl w:val="1"/>
        <w:rPr>
          <w:rFonts w:asciiTheme="majorHAnsi" w:eastAsia="Times New Roman" w:hAnsiTheme="majorHAnsi" w:cs="Calibri"/>
          <w:b/>
          <w:bCs/>
          <w:snapToGrid w:val="0"/>
          <w:sz w:val="24"/>
          <w:szCs w:val="24"/>
        </w:rPr>
      </w:pPr>
    </w:p>
    <w:p w14:paraId="52E65A03" w14:textId="77777777" w:rsidR="00D60CB3" w:rsidRPr="00E612E1" w:rsidRDefault="00D60CB3" w:rsidP="00E612E1">
      <w:pPr>
        <w:spacing w:after="0" w:line="240" w:lineRule="auto"/>
        <w:jc w:val="both"/>
        <w:outlineLvl w:val="1"/>
        <w:rPr>
          <w:rFonts w:asciiTheme="majorHAnsi" w:eastAsia="Times New Roman" w:hAnsiTheme="majorHAnsi" w:cs="Calibri"/>
          <w:b/>
          <w:bCs/>
          <w:snapToGrid w:val="0"/>
          <w:sz w:val="24"/>
          <w:szCs w:val="24"/>
        </w:rPr>
      </w:pPr>
    </w:p>
    <w:p w14:paraId="6A18113F" w14:textId="77777777" w:rsidR="00D60CB3" w:rsidRPr="004333D1" w:rsidRDefault="00D60CB3" w:rsidP="00E612E1">
      <w:pPr>
        <w:spacing w:after="0" w:line="240" w:lineRule="auto"/>
        <w:jc w:val="both"/>
        <w:outlineLvl w:val="1"/>
        <w:rPr>
          <w:rFonts w:asciiTheme="majorHAnsi" w:eastAsia="Times New Roman" w:hAnsiTheme="majorHAnsi" w:cs="Calibri"/>
          <w:b/>
          <w:bCs/>
          <w:color w:val="7030A0"/>
          <w:sz w:val="24"/>
          <w:szCs w:val="24"/>
          <w:lang w:eastAsia="en-GB"/>
        </w:rPr>
      </w:pPr>
      <w:bookmarkStart w:id="13" w:name="_Toc443042849"/>
      <w:r w:rsidRPr="004333D1">
        <w:rPr>
          <w:rFonts w:asciiTheme="majorHAnsi" w:eastAsia="Times New Roman" w:hAnsiTheme="majorHAnsi" w:cs="Calibri"/>
          <w:b/>
          <w:bCs/>
          <w:color w:val="7030A0"/>
          <w:sz w:val="24"/>
          <w:szCs w:val="24"/>
          <w:lang w:eastAsia="en-GB"/>
        </w:rPr>
        <w:t>5.1</w:t>
      </w:r>
      <w:r w:rsidRPr="004333D1">
        <w:rPr>
          <w:rFonts w:asciiTheme="majorHAnsi" w:eastAsia="Times New Roman" w:hAnsiTheme="majorHAnsi" w:cs="Calibri"/>
          <w:b/>
          <w:bCs/>
          <w:color w:val="7030A0"/>
          <w:sz w:val="24"/>
          <w:szCs w:val="24"/>
          <w:lang w:eastAsia="en-GB"/>
        </w:rPr>
        <w:tab/>
        <w:t>Key Dates for the Consultation</w:t>
      </w:r>
      <w:bookmarkEnd w:id="13"/>
    </w:p>
    <w:p w14:paraId="385A927A" w14:textId="77777777" w:rsidR="00D60CB3" w:rsidRPr="00E612E1" w:rsidRDefault="00D60CB3" w:rsidP="00E612E1">
      <w:pPr>
        <w:spacing w:after="0" w:line="240" w:lineRule="auto"/>
        <w:jc w:val="both"/>
        <w:outlineLvl w:val="1"/>
        <w:rPr>
          <w:rFonts w:asciiTheme="majorHAnsi" w:eastAsia="Times New Roman" w:hAnsiTheme="majorHAnsi" w:cs="Calibri"/>
          <w:bCs/>
          <w:sz w:val="24"/>
          <w:szCs w:val="24"/>
          <w:lang w:eastAsia="en-GB"/>
        </w:rPr>
      </w:pPr>
    </w:p>
    <w:p w14:paraId="05B21E14" w14:textId="10BA1124" w:rsidR="00D60CB3" w:rsidRPr="00E612E1" w:rsidRDefault="00D60CB3" w:rsidP="00E612E1">
      <w:pPr>
        <w:spacing w:after="0" w:line="240" w:lineRule="auto"/>
        <w:jc w:val="both"/>
        <w:rPr>
          <w:rFonts w:asciiTheme="majorHAnsi" w:eastAsia="Times New Roman" w:hAnsiTheme="majorHAnsi" w:cs="Calibri"/>
          <w:snapToGrid w:val="0"/>
          <w:sz w:val="24"/>
          <w:szCs w:val="24"/>
          <w:lang w:eastAsia="en-GB"/>
        </w:rPr>
      </w:pPr>
      <w:r w:rsidRPr="00E612E1">
        <w:rPr>
          <w:rFonts w:asciiTheme="majorHAnsi" w:eastAsia="Times New Roman" w:hAnsiTheme="majorHAnsi" w:cs="Calibri"/>
          <w:snapToGrid w:val="0"/>
          <w:sz w:val="24"/>
          <w:szCs w:val="24"/>
        </w:rPr>
        <w:t xml:space="preserve">Consultation Period Starts: </w:t>
      </w:r>
      <w:r w:rsidRPr="00E612E1">
        <w:rPr>
          <w:rFonts w:asciiTheme="majorHAnsi" w:eastAsia="Times New Roman" w:hAnsiTheme="majorHAnsi" w:cs="Calibri"/>
          <w:snapToGrid w:val="0"/>
          <w:sz w:val="24"/>
          <w:szCs w:val="24"/>
        </w:rPr>
        <w:tab/>
        <w:t xml:space="preserve">Monday </w:t>
      </w:r>
      <w:r w:rsidR="00794947" w:rsidRPr="00E612E1">
        <w:rPr>
          <w:rFonts w:asciiTheme="majorHAnsi" w:eastAsia="Times New Roman" w:hAnsiTheme="majorHAnsi" w:cs="Calibri"/>
          <w:snapToGrid w:val="0"/>
          <w:sz w:val="24"/>
          <w:szCs w:val="24"/>
          <w:lang w:eastAsia="en-GB"/>
        </w:rPr>
        <w:t>8</w:t>
      </w:r>
      <w:r w:rsidRPr="00E612E1">
        <w:rPr>
          <w:rFonts w:asciiTheme="majorHAnsi" w:eastAsia="Times New Roman" w:hAnsiTheme="majorHAnsi" w:cs="Calibri"/>
          <w:snapToGrid w:val="0"/>
          <w:sz w:val="24"/>
          <w:szCs w:val="24"/>
          <w:lang w:eastAsia="en-GB"/>
        </w:rPr>
        <w:t xml:space="preserve">th </w:t>
      </w:r>
      <w:r w:rsidR="00794947" w:rsidRPr="00E612E1">
        <w:rPr>
          <w:rFonts w:asciiTheme="majorHAnsi" w:eastAsia="Times New Roman" w:hAnsiTheme="majorHAnsi" w:cs="Calibri"/>
          <w:snapToGrid w:val="0"/>
          <w:sz w:val="24"/>
          <w:szCs w:val="24"/>
          <w:lang w:eastAsia="en-GB"/>
        </w:rPr>
        <w:t>February</w:t>
      </w:r>
      <w:r w:rsidRPr="00E612E1">
        <w:rPr>
          <w:rFonts w:asciiTheme="majorHAnsi" w:eastAsia="Times New Roman" w:hAnsiTheme="majorHAnsi" w:cs="Calibri"/>
          <w:snapToGrid w:val="0"/>
          <w:sz w:val="24"/>
          <w:szCs w:val="24"/>
          <w:lang w:eastAsia="en-GB"/>
        </w:rPr>
        <w:t xml:space="preserve"> 201</w:t>
      </w:r>
      <w:r w:rsidR="00794947" w:rsidRPr="00E612E1">
        <w:rPr>
          <w:rFonts w:asciiTheme="majorHAnsi" w:eastAsia="Times New Roman" w:hAnsiTheme="majorHAnsi" w:cs="Calibri"/>
          <w:snapToGrid w:val="0"/>
          <w:sz w:val="24"/>
          <w:szCs w:val="24"/>
          <w:lang w:eastAsia="en-GB"/>
        </w:rPr>
        <w:t>6</w:t>
      </w:r>
    </w:p>
    <w:p w14:paraId="1D388AE2"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lang w:eastAsia="en-GB"/>
        </w:rPr>
      </w:pPr>
    </w:p>
    <w:p w14:paraId="1D34BA9F"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Drop-in Consultation Event:</w:t>
      </w:r>
    </w:p>
    <w:p w14:paraId="0AE83A49"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lang w:eastAsia="en-GB"/>
        </w:rPr>
      </w:pPr>
    </w:p>
    <w:p w14:paraId="0A10B1CE"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Gascoigne Primary School, </w:t>
      </w:r>
      <w:r w:rsidR="00796DAE" w:rsidRPr="00E612E1">
        <w:rPr>
          <w:rFonts w:asciiTheme="majorHAnsi" w:eastAsia="Times New Roman" w:hAnsiTheme="majorHAnsi" w:cs="Calibri"/>
          <w:snapToGrid w:val="0"/>
          <w:sz w:val="24"/>
          <w:szCs w:val="24"/>
        </w:rPr>
        <w:t>Gascoigne Road, Barking IG11 7DR</w:t>
      </w:r>
      <w:r w:rsidRPr="00E612E1">
        <w:rPr>
          <w:rFonts w:asciiTheme="majorHAnsi" w:eastAsia="Times New Roman" w:hAnsiTheme="majorHAnsi" w:cs="Calibri"/>
          <w:snapToGrid w:val="0"/>
          <w:sz w:val="24"/>
          <w:szCs w:val="24"/>
        </w:rPr>
        <w:tab/>
      </w:r>
    </w:p>
    <w:p w14:paraId="3D81D08D" w14:textId="231A3E3A" w:rsidR="00D60CB3" w:rsidRPr="00E612E1" w:rsidRDefault="00911EAB"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Wedne</w:t>
      </w:r>
      <w:r w:rsidR="00D60CB3" w:rsidRPr="00E612E1">
        <w:rPr>
          <w:rFonts w:asciiTheme="majorHAnsi" w:eastAsia="Times New Roman" w:hAnsiTheme="majorHAnsi" w:cs="Calibri"/>
          <w:snapToGrid w:val="0"/>
          <w:sz w:val="24"/>
          <w:szCs w:val="24"/>
        </w:rPr>
        <w:t xml:space="preserve">sday </w:t>
      </w:r>
      <w:r w:rsidRPr="00E612E1">
        <w:rPr>
          <w:rFonts w:asciiTheme="majorHAnsi" w:eastAsia="Times New Roman" w:hAnsiTheme="majorHAnsi" w:cs="Calibri"/>
          <w:snapToGrid w:val="0"/>
          <w:sz w:val="24"/>
          <w:szCs w:val="24"/>
        </w:rPr>
        <w:t>24</w:t>
      </w:r>
      <w:r w:rsidR="00D60CB3" w:rsidRPr="00E612E1">
        <w:rPr>
          <w:rFonts w:asciiTheme="majorHAnsi" w:eastAsia="Times New Roman" w:hAnsiTheme="majorHAnsi" w:cs="Calibri"/>
          <w:snapToGrid w:val="0"/>
          <w:sz w:val="24"/>
          <w:szCs w:val="24"/>
          <w:vertAlign w:val="superscript"/>
        </w:rPr>
        <w:t>th</w:t>
      </w:r>
      <w:r w:rsidR="00D60CB3" w:rsidRPr="00E612E1">
        <w:rPr>
          <w:rFonts w:asciiTheme="majorHAnsi" w:eastAsia="Times New Roman" w:hAnsiTheme="majorHAnsi" w:cs="Calibri"/>
          <w:snapToGrid w:val="0"/>
          <w:sz w:val="24"/>
          <w:szCs w:val="24"/>
        </w:rPr>
        <w:t xml:space="preserve"> </w:t>
      </w:r>
      <w:r w:rsidR="00A56E73" w:rsidRPr="00E612E1">
        <w:rPr>
          <w:rFonts w:asciiTheme="majorHAnsi" w:eastAsia="Times New Roman" w:hAnsiTheme="majorHAnsi" w:cs="Calibri"/>
          <w:snapToGrid w:val="0"/>
          <w:sz w:val="24"/>
          <w:szCs w:val="24"/>
        </w:rPr>
        <w:t xml:space="preserve">February </w:t>
      </w:r>
      <w:r w:rsidR="00D60CB3" w:rsidRPr="00E612E1">
        <w:rPr>
          <w:rFonts w:asciiTheme="majorHAnsi" w:eastAsia="Times New Roman" w:hAnsiTheme="majorHAnsi" w:cs="Calibri"/>
          <w:snapToGrid w:val="0"/>
          <w:sz w:val="24"/>
          <w:szCs w:val="24"/>
        </w:rPr>
        <w:t>201</w:t>
      </w:r>
      <w:r w:rsidR="00A56E73" w:rsidRPr="00E612E1">
        <w:rPr>
          <w:rFonts w:asciiTheme="majorHAnsi" w:eastAsia="Times New Roman" w:hAnsiTheme="majorHAnsi" w:cs="Calibri"/>
          <w:snapToGrid w:val="0"/>
          <w:sz w:val="24"/>
          <w:szCs w:val="24"/>
        </w:rPr>
        <w:t>6</w:t>
      </w:r>
      <w:r w:rsidR="00A56E73" w:rsidRPr="00E612E1">
        <w:rPr>
          <w:rFonts w:asciiTheme="majorHAnsi" w:eastAsia="Times New Roman" w:hAnsiTheme="majorHAnsi" w:cs="Calibri"/>
          <w:snapToGrid w:val="0"/>
          <w:sz w:val="24"/>
          <w:szCs w:val="24"/>
        </w:rPr>
        <w:tab/>
      </w:r>
      <w:r w:rsidR="00D60CB3" w:rsidRPr="00E612E1">
        <w:rPr>
          <w:rFonts w:asciiTheme="majorHAnsi" w:eastAsia="Times New Roman" w:hAnsiTheme="majorHAnsi" w:cs="Calibri"/>
          <w:snapToGrid w:val="0"/>
          <w:sz w:val="24"/>
          <w:szCs w:val="24"/>
        </w:rPr>
        <w:t xml:space="preserve"> </w:t>
      </w:r>
      <w:r w:rsidRPr="00E612E1">
        <w:rPr>
          <w:rFonts w:asciiTheme="majorHAnsi" w:eastAsia="Times New Roman" w:hAnsiTheme="majorHAnsi" w:cs="Calibri"/>
          <w:snapToGrid w:val="0"/>
          <w:sz w:val="24"/>
          <w:szCs w:val="24"/>
        </w:rPr>
        <w:t>6</w:t>
      </w:r>
      <w:r w:rsidR="00D60CB3" w:rsidRPr="00E612E1">
        <w:rPr>
          <w:rFonts w:asciiTheme="majorHAnsi" w:eastAsia="Times New Roman" w:hAnsiTheme="majorHAnsi" w:cs="Calibri"/>
          <w:snapToGrid w:val="0"/>
          <w:sz w:val="24"/>
          <w:szCs w:val="24"/>
        </w:rPr>
        <w:t xml:space="preserve">.00 – </w:t>
      </w:r>
      <w:r w:rsidR="00D60CB3" w:rsidRPr="00E612E1">
        <w:rPr>
          <w:rFonts w:asciiTheme="majorHAnsi" w:eastAsia="Times New Roman" w:hAnsiTheme="majorHAnsi" w:cs="Calibri"/>
          <w:snapToGrid w:val="0"/>
          <w:sz w:val="24"/>
          <w:szCs w:val="24"/>
        </w:rPr>
        <w:tab/>
      </w:r>
      <w:r w:rsidRPr="00E612E1">
        <w:rPr>
          <w:rFonts w:asciiTheme="majorHAnsi" w:eastAsia="Times New Roman" w:hAnsiTheme="majorHAnsi" w:cs="Calibri"/>
          <w:snapToGrid w:val="0"/>
          <w:sz w:val="24"/>
          <w:szCs w:val="24"/>
        </w:rPr>
        <w:t>8</w:t>
      </w:r>
      <w:r w:rsidR="00D60CB3" w:rsidRPr="00E612E1">
        <w:rPr>
          <w:rFonts w:asciiTheme="majorHAnsi" w:eastAsia="Times New Roman" w:hAnsiTheme="majorHAnsi" w:cs="Calibri"/>
          <w:snapToGrid w:val="0"/>
          <w:sz w:val="24"/>
          <w:szCs w:val="24"/>
        </w:rPr>
        <w:t>.00pm</w:t>
      </w:r>
    </w:p>
    <w:p w14:paraId="382A8B36" w14:textId="77777777" w:rsidR="00D60CB3" w:rsidRPr="00E612E1" w:rsidRDefault="00D60CB3" w:rsidP="00E612E1">
      <w:pPr>
        <w:spacing w:after="0" w:line="240" w:lineRule="auto"/>
        <w:ind w:firstLine="720"/>
        <w:jc w:val="both"/>
        <w:rPr>
          <w:rFonts w:asciiTheme="majorHAnsi" w:eastAsia="Times New Roman" w:hAnsiTheme="majorHAnsi" w:cs="Calibri"/>
          <w:snapToGrid w:val="0"/>
          <w:sz w:val="24"/>
          <w:szCs w:val="24"/>
          <w:lang w:eastAsia="en-GB"/>
        </w:rPr>
      </w:pPr>
    </w:p>
    <w:p w14:paraId="532B763A" w14:textId="2F24A1DB" w:rsidR="00D60CB3" w:rsidRDefault="00D60CB3" w:rsidP="00E612E1">
      <w:pPr>
        <w:spacing w:after="0" w:line="240" w:lineRule="auto"/>
        <w:jc w:val="both"/>
        <w:rPr>
          <w:rFonts w:asciiTheme="majorHAnsi" w:eastAsia="Times New Roman" w:hAnsiTheme="majorHAnsi" w:cs="Calibri"/>
          <w:snapToGrid w:val="0"/>
          <w:sz w:val="24"/>
          <w:szCs w:val="24"/>
          <w:lang w:eastAsia="en-GB"/>
        </w:rPr>
      </w:pPr>
      <w:r w:rsidRPr="00E612E1">
        <w:rPr>
          <w:rFonts w:asciiTheme="majorHAnsi" w:eastAsia="Times New Roman" w:hAnsiTheme="majorHAnsi" w:cs="Calibri"/>
          <w:snapToGrid w:val="0"/>
          <w:sz w:val="24"/>
          <w:szCs w:val="24"/>
        </w:rPr>
        <w:t xml:space="preserve">Consultation Period Ends: </w:t>
      </w:r>
      <w:r w:rsidRPr="00E612E1">
        <w:rPr>
          <w:rFonts w:asciiTheme="majorHAnsi" w:eastAsia="Times New Roman" w:hAnsiTheme="majorHAnsi" w:cs="Calibri"/>
          <w:snapToGrid w:val="0"/>
          <w:sz w:val="24"/>
          <w:szCs w:val="24"/>
        </w:rPr>
        <w:tab/>
      </w:r>
      <w:r w:rsidRPr="00E612E1">
        <w:rPr>
          <w:rFonts w:asciiTheme="majorHAnsi" w:eastAsia="Times New Roman" w:hAnsiTheme="majorHAnsi" w:cs="Calibri"/>
          <w:snapToGrid w:val="0"/>
          <w:sz w:val="24"/>
          <w:szCs w:val="24"/>
          <w:lang w:eastAsia="en-GB"/>
        </w:rPr>
        <w:t>12 noon on Friday 1</w:t>
      </w:r>
      <w:r w:rsidR="00794947" w:rsidRPr="00E612E1">
        <w:rPr>
          <w:rFonts w:asciiTheme="majorHAnsi" w:eastAsia="Times New Roman" w:hAnsiTheme="majorHAnsi" w:cs="Calibri"/>
          <w:snapToGrid w:val="0"/>
          <w:sz w:val="24"/>
          <w:szCs w:val="24"/>
          <w:lang w:eastAsia="en-GB"/>
        </w:rPr>
        <w:t>8</w:t>
      </w:r>
      <w:r w:rsidRPr="00E612E1">
        <w:rPr>
          <w:rFonts w:asciiTheme="majorHAnsi" w:eastAsia="Times New Roman" w:hAnsiTheme="majorHAnsi" w:cs="Calibri"/>
          <w:snapToGrid w:val="0"/>
          <w:sz w:val="24"/>
          <w:szCs w:val="24"/>
          <w:vertAlign w:val="superscript"/>
          <w:lang w:eastAsia="en-GB"/>
        </w:rPr>
        <w:t>th</w:t>
      </w:r>
      <w:r w:rsidRPr="00E612E1">
        <w:rPr>
          <w:rFonts w:asciiTheme="majorHAnsi" w:eastAsia="Times New Roman" w:hAnsiTheme="majorHAnsi" w:cs="Calibri"/>
          <w:snapToGrid w:val="0"/>
          <w:sz w:val="24"/>
          <w:szCs w:val="24"/>
          <w:lang w:eastAsia="en-GB"/>
        </w:rPr>
        <w:t xml:space="preserve"> </w:t>
      </w:r>
      <w:r w:rsidR="00794947" w:rsidRPr="00E612E1">
        <w:rPr>
          <w:rFonts w:asciiTheme="majorHAnsi" w:eastAsia="Times New Roman" w:hAnsiTheme="majorHAnsi" w:cs="Calibri"/>
          <w:snapToGrid w:val="0"/>
          <w:sz w:val="24"/>
          <w:szCs w:val="24"/>
          <w:lang w:eastAsia="en-GB"/>
        </w:rPr>
        <w:t>March</w:t>
      </w:r>
      <w:r w:rsidRPr="00E612E1">
        <w:rPr>
          <w:rFonts w:asciiTheme="majorHAnsi" w:eastAsia="Times New Roman" w:hAnsiTheme="majorHAnsi" w:cs="Calibri"/>
          <w:snapToGrid w:val="0"/>
          <w:sz w:val="24"/>
          <w:szCs w:val="24"/>
          <w:lang w:eastAsia="en-GB"/>
        </w:rPr>
        <w:t xml:space="preserve"> </w:t>
      </w:r>
      <w:r w:rsidR="00794947" w:rsidRPr="00E612E1">
        <w:rPr>
          <w:rFonts w:asciiTheme="majorHAnsi" w:eastAsia="Times New Roman" w:hAnsiTheme="majorHAnsi" w:cs="Calibri"/>
          <w:snapToGrid w:val="0"/>
          <w:sz w:val="24"/>
          <w:szCs w:val="24"/>
          <w:lang w:eastAsia="en-GB"/>
        </w:rPr>
        <w:t>2016</w:t>
      </w:r>
    </w:p>
    <w:p w14:paraId="539C43AE" w14:textId="77777777" w:rsidR="001E11B2" w:rsidRPr="00E612E1" w:rsidRDefault="001E11B2" w:rsidP="00E612E1">
      <w:pPr>
        <w:spacing w:after="0" w:line="240" w:lineRule="auto"/>
        <w:jc w:val="both"/>
        <w:rPr>
          <w:rFonts w:asciiTheme="majorHAnsi" w:eastAsia="Times New Roman" w:hAnsiTheme="majorHAnsi" w:cs="Calibri"/>
          <w:snapToGrid w:val="0"/>
          <w:sz w:val="24"/>
          <w:szCs w:val="24"/>
        </w:rPr>
      </w:pPr>
    </w:p>
    <w:p w14:paraId="45636038" w14:textId="77777777" w:rsidR="00D60CB3" w:rsidRDefault="00D60CB3" w:rsidP="00E612E1">
      <w:pPr>
        <w:spacing w:after="0" w:line="240" w:lineRule="auto"/>
        <w:jc w:val="both"/>
        <w:outlineLvl w:val="1"/>
        <w:rPr>
          <w:rFonts w:asciiTheme="majorHAnsi" w:eastAsia="Times New Roman" w:hAnsiTheme="majorHAnsi" w:cs="Calibri"/>
          <w:b/>
          <w:bCs/>
          <w:snapToGrid w:val="0"/>
          <w:sz w:val="24"/>
          <w:szCs w:val="24"/>
        </w:rPr>
      </w:pPr>
    </w:p>
    <w:p w14:paraId="3EC50130" w14:textId="77777777" w:rsidR="001E11B2" w:rsidRPr="00E612E1" w:rsidRDefault="001E11B2" w:rsidP="00E612E1">
      <w:pPr>
        <w:spacing w:after="0" w:line="240" w:lineRule="auto"/>
        <w:jc w:val="both"/>
        <w:outlineLvl w:val="1"/>
        <w:rPr>
          <w:rFonts w:asciiTheme="majorHAnsi" w:eastAsia="Times New Roman" w:hAnsiTheme="majorHAnsi" w:cs="Calibri"/>
          <w:b/>
          <w:bCs/>
          <w:snapToGrid w:val="0"/>
          <w:sz w:val="24"/>
          <w:szCs w:val="24"/>
        </w:rPr>
      </w:pPr>
    </w:p>
    <w:p w14:paraId="106F1352" w14:textId="77777777" w:rsidR="00D60CB3" w:rsidRPr="004333D1" w:rsidRDefault="00D60CB3" w:rsidP="00E612E1">
      <w:pPr>
        <w:spacing w:after="0" w:line="240" w:lineRule="auto"/>
        <w:jc w:val="both"/>
        <w:outlineLvl w:val="1"/>
        <w:rPr>
          <w:rFonts w:asciiTheme="majorHAnsi" w:eastAsia="Times New Roman" w:hAnsiTheme="majorHAnsi" w:cs="Calibri"/>
          <w:b/>
          <w:bCs/>
          <w:snapToGrid w:val="0"/>
          <w:color w:val="7030A0"/>
          <w:sz w:val="24"/>
          <w:szCs w:val="24"/>
        </w:rPr>
      </w:pPr>
      <w:bookmarkStart w:id="14" w:name="_Toc443042850"/>
      <w:r w:rsidRPr="004333D1">
        <w:rPr>
          <w:rFonts w:asciiTheme="majorHAnsi" w:eastAsia="Times New Roman" w:hAnsiTheme="majorHAnsi" w:cs="Calibri"/>
          <w:b/>
          <w:bCs/>
          <w:snapToGrid w:val="0"/>
          <w:color w:val="7030A0"/>
          <w:sz w:val="24"/>
          <w:szCs w:val="24"/>
        </w:rPr>
        <w:t>5.2</w:t>
      </w:r>
      <w:r w:rsidRPr="004333D1">
        <w:rPr>
          <w:rFonts w:asciiTheme="majorHAnsi" w:eastAsia="Times New Roman" w:hAnsiTheme="majorHAnsi" w:cs="Calibri"/>
          <w:b/>
          <w:bCs/>
          <w:snapToGrid w:val="0"/>
          <w:color w:val="7030A0"/>
          <w:sz w:val="24"/>
          <w:szCs w:val="24"/>
        </w:rPr>
        <w:tab/>
        <w:t>Actions following on from the Consultation</w:t>
      </w:r>
      <w:bookmarkEnd w:id="14"/>
    </w:p>
    <w:p w14:paraId="1044F580" w14:textId="77777777" w:rsidR="00D60CB3" w:rsidRPr="00E612E1" w:rsidRDefault="00D60CB3" w:rsidP="00E612E1">
      <w:pPr>
        <w:spacing w:after="0" w:line="240" w:lineRule="auto"/>
        <w:jc w:val="both"/>
        <w:outlineLvl w:val="1"/>
        <w:rPr>
          <w:rFonts w:asciiTheme="majorHAnsi" w:eastAsia="Times New Roman" w:hAnsiTheme="majorHAnsi" w:cs="Calibri"/>
          <w:bCs/>
          <w:snapToGrid w:val="0"/>
          <w:sz w:val="24"/>
          <w:szCs w:val="24"/>
        </w:rPr>
      </w:pPr>
    </w:p>
    <w:p w14:paraId="408AF8A1"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Partnership Learning will read and consider all responses received. </w:t>
      </w:r>
    </w:p>
    <w:p w14:paraId="2E711D1E"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4476DF91"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The Trust will produce summaries of the responses to the consultations, which will be published on their website: www.partnershiplearning.com </w:t>
      </w:r>
    </w:p>
    <w:p w14:paraId="1F6B8516"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7ADD5470"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The Trust hopes to be able to address comments received and will explain in the summary on their website how they have tried to do this and how they intend to take into account in their plans the comments received.</w:t>
      </w:r>
    </w:p>
    <w:p w14:paraId="17FD366A"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4D5FBE58" w14:textId="65C3D5C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The summary will be submitted to the Secretary of State for Education in order to inform her decision on whether to enter into a funding agreement with Partnership Learning to set up </w:t>
      </w:r>
      <w:proofErr w:type="spellStart"/>
      <w:r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 in central Barking</w:t>
      </w:r>
      <w:r w:rsidR="00C059A8" w:rsidRPr="00E612E1">
        <w:rPr>
          <w:rFonts w:asciiTheme="majorHAnsi" w:eastAsia="Times New Roman" w:hAnsiTheme="majorHAnsi" w:cs="Calibri"/>
          <w:snapToGrid w:val="0"/>
          <w:sz w:val="24"/>
          <w:szCs w:val="24"/>
        </w:rPr>
        <w:t>.</w:t>
      </w:r>
      <w:r w:rsidRPr="00E612E1">
        <w:rPr>
          <w:rFonts w:asciiTheme="majorHAnsi" w:eastAsia="Times New Roman" w:hAnsiTheme="majorHAnsi" w:cs="Calibri"/>
          <w:snapToGrid w:val="0"/>
          <w:sz w:val="24"/>
          <w:szCs w:val="24"/>
        </w:rPr>
        <w:t xml:space="preserve"> </w:t>
      </w:r>
    </w:p>
    <w:p w14:paraId="24ED281C" w14:textId="77777777" w:rsidR="00092263" w:rsidRPr="00E612E1" w:rsidRDefault="00092263" w:rsidP="00E612E1">
      <w:pPr>
        <w:spacing w:after="0" w:line="240" w:lineRule="auto"/>
        <w:jc w:val="both"/>
        <w:rPr>
          <w:rFonts w:asciiTheme="majorHAnsi" w:eastAsia="Times New Roman" w:hAnsiTheme="majorHAnsi" w:cs="Calibri"/>
          <w:snapToGrid w:val="0"/>
          <w:sz w:val="24"/>
          <w:szCs w:val="24"/>
        </w:rPr>
      </w:pPr>
    </w:p>
    <w:p w14:paraId="6D160384" w14:textId="77777777" w:rsidR="00D60CB3" w:rsidRDefault="00D60CB3" w:rsidP="00E612E1">
      <w:pPr>
        <w:spacing w:after="0" w:line="240" w:lineRule="auto"/>
        <w:jc w:val="both"/>
        <w:rPr>
          <w:rFonts w:asciiTheme="majorHAnsi" w:eastAsia="Times New Roman" w:hAnsiTheme="majorHAnsi" w:cs="Calibri"/>
          <w:snapToGrid w:val="0"/>
          <w:sz w:val="24"/>
          <w:szCs w:val="24"/>
        </w:rPr>
      </w:pPr>
    </w:p>
    <w:p w14:paraId="2CDD3EF5" w14:textId="77777777" w:rsidR="001E11B2" w:rsidRPr="00E612E1" w:rsidRDefault="001E11B2" w:rsidP="00E612E1">
      <w:pPr>
        <w:spacing w:after="0" w:line="240" w:lineRule="auto"/>
        <w:jc w:val="both"/>
        <w:rPr>
          <w:rFonts w:asciiTheme="majorHAnsi" w:eastAsia="Times New Roman" w:hAnsiTheme="majorHAnsi" w:cs="Calibri"/>
          <w:snapToGrid w:val="0"/>
          <w:sz w:val="24"/>
          <w:szCs w:val="24"/>
        </w:rPr>
      </w:pPr>
    </w:p>
    <w:p w14:paraId="0091DF16" w14:textId="77777777" w:rsidR="00D60CB3" w:rsidRPr="004333D1" w:rsidRDefault="00D60CB3" w:rsidP="00E612E1">
      <w:pPr>
        <w:spacing w:after="0" w:line="240" w:lineRule="auto"/>
        <w:jc w:val="both"/>
        <w:rPr>
          <w:rFonts w:asciiTheme="majorHAnsi" w:eastAsia="Times New Roman" w:hAnsiTheme="majorHAnsi" w:cs="Calibri"/>
          <w:b/>
          <w:snapToGrid w:val="0"/>
          <w:color w:val="7030A0"/>
          <w:sz w:val="24"/>
          <w:szCs w:val="24"/>
        </w:rPr>
      </w:pPr>
      <w:r w:rsidRPr="004333D1">
        <w:rPr>
          <w:rFonts w:asciiTheme="majorHAnsi" w:eastAsia="Times New Roman" w:hAnsiTheme="majorHAnsi" w:cs="Calibri"/>
          <w:b/>
          <w:snapToGrid w:val="0"/>
          <w:color w:val="7030A0"/>
          <w:sz w:val="24"/>
          <w:szCs w:val="24"/>
        </w:rPr>
        <w:t>6.0</w:t>
      </w:r>
      <w:r w:rsidRPr="004333D1">
        <w:rPr>
          <w:rFonts w:asciiTheme="majorHAnsi" w:eastAsia="Times New Roman" w:hAnsiTheme="majorHAnsi" w:cs="Calibri"/>
          <w:b/>
          <w:snapToGrid w:val="0"/>
          <w:color w:val="7030A0"/>
          <w:sz w:val="24"/>
          <w:szCs w:val="24"/>
        </w:rPr>
        <w:tab/>
        <w:t>How to contact us and find out more</w:t>
      </w:r>
    </w:p>
    <w:p w14:paraId="7727F37B" w14:textId="77777777" w:rsidR="00D60CB3" w:rsidRPr="00E612E1" w:rsidRDefault="00D60CB3" w:rsidP="00E612E1">
      <w:pPr>
        <w:spacing w:after="0" w:line="240" w:lineRule="auto"/>
        <w:jc w:val="both"/>
        <w:outlineLvl w:val="1"/>
        <w:rPr>
          <w:rFonts w:asciiTheme="majorHAnsi" w:eastAsia="Times New Roman" w:hAnsiTheme="majorHAnsi" w:cs="Calibri"/>
          <w:b/>
          <w:bCs/>
          <w:snapToGrid w:val="0"/>
          <w:sz w:val="24"/>
          <w:szCs w:val="24"/>
        </w:rPr>
      </w:pPr>
    </w:p>
    <w:p w14:paraId="52B4A122"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You may find out more about the proposals of Partnership Learning by visiting their website www.partnershiplearning.com - or by emailing Partnership Learning, at:</w:t>
      </w:r>
    </w:p>
    <w:p w14:paraId="7696667F"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02E70B7A" w14:textId="77777777" w:rsidR="00D60CB3" w:rsidRPr="00E612E1" w:rsidRDefault="00960A8D" w:rsidP="00E612E1">
      <w:pPr>
        <w:spacing w:after="0" w:line="240" w:lineRule="auto"/>
        <w:jc w:val="both"/>
        <w:rPr>
          <w:rFonts w:asciiTheme="majorHAnsi" w:eastAsia="Times New Roman" w:hAnsiTheme="majorHAnsi" w:cs="Calibri"/>
          <w:snapToGrid w:val="0"/>
          <w:color w:val="0000FF"/>
          <w:sz w:val="24"/>
          <w:szCs w:val="24"/>
          <w:u w:val="single"/>
        </w:rPr>
      </w:pPr>
      <w:r w:rsidRPr="00E612E1">
        <w:rPr>
          <w:rFonts w:asciiTheme="majorHAnsi" w:eastAsia="Times New Roman" w:hAnsiTheme="majorHAnsi" w:cs="Calibri"/>
          <w:snapToGrid w:val="0"/>
          <w:sz w:val="24"/>
          <w:szCs w:val="24"/>
        </w:rPr>
        <w:t>office</w:t>
      </w:r>
      <w:r w:rsidR="00D60CB3" w:rsidRPr="00E612E1">
        <w:rPr>
          <w:rFonts w:asciiTheme="majorHAnsi" w:eastAsia="Times New Roman" w:hAnsiTheme="majorHAnsi" w:cs="Calibri"/>
          <w:snapToGrid w:val="0"/>
          <w:sz w:val="24"/>
          <w:szCs w:val="24"/>
        </w:rPr>
        <w:t>@partnershiplearning.com</w:t>
      </w:r>
    </w:p>
    <w:p w14:paraId="74B00C2D"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20D017C8" w14:textId="3BF0E49F"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You are also invited to attend an informal drop-in Consultation Event, to give your views or ask questions, at Gascoigne Primary School, </w:t>
      </w:r>
      <w:r w:rsidR="00D25D29" w:rsidRPr="00E612E1">
        <w:rPr>
          <w:rFonts w:asciiTheme="majorHAnsi" w:eastAsia="Times New Roman" w:hAnsiTheme="majorHAnsi" w:cs="Calibri"/>
          <w:snapToGrid w:val="0"/>
          <w:sz w:val="24"/>
          <w:szCs w:val="24"/>
        </w:rPr>
        <w:t xml:space="preserve">Gascoigne Road, Barking IG11 7DR </w:t>
      </w:r>
      <w:r w:rsidRPr="00E612E1">
        <w:rPr>
          <w:rFonts w:asciiTheme="majorHAnsi" w:eastAsia="Times New Roman" w:hAnsiTheme="majorHAnsi" w:cs="Calibri"/>
          <w:snapToGrid w:val="0"/>
          <w:sz w:val="24"/>
          <w:szCs w:val="24"/>
        </w:rPr>
        <w:t>on</w:t>
      </w:r>
      <w:r w:rsidR="00794947" w:rsidRPr="00E612E1">
        <w:rPr>
          <w:rFonts w:asciiTheme="majorHAnsi" w:eastAsia="Times New Roman" w:hAnsiTheme="majorHAnsi" w:cs="Calibri"/>
          <w:snapToGrid w:val="0"/>
          <w:sz w:val="24"/>
          <w:szCs w:val="24"/>
        </w:rPr>
        <w:t xml:space="preserve"> </w:t>
      </w:r>
      <w:r w:rsidR="00911EAB" w:rsidRPr="00E612E1">
        <w:rPr>
          <w:rFonts w:asciiTheme="majorHAnsi" w:eastAsia="Times New Roman" w:hAnsiTheme="majorHAnsi" w:cs="Calibri"/>
          <w:snapToGrid w:val="0"/>
          <w:sz w:val="24"/>
          <w:szCs w:val="24"/>
        </w:rPr>
        <w:t xml:space="preserve">Wednesday 24th February 2016 at any time between 6.00 – </w:t>
      </w:r>
      <w:r w:rsidR="00911EAB" w:rsidRPr="00E612E1">
        <w:rPr>
          <w:rFonts w:asciiTheme="majorHAnsi" w:eastAsia="Times New Roman" w:hAnsiTheme="majorHAnsi" w:cs="Calibri"/>
          <w:snapToGrid w:val="0"/>
          <w:sz w:val="24"/>
          <w:szCs w:val="24"/>
        </w:rPr>
        <w:tab/>
        <w:t xml:space="preserve">8.00pm </w:t>
      </w:r>
    </w:p>
    <w:p w14:paraId="6A2D20C1" w14:textId="77777777" w:rsidR="00D60CB3" w:rsidRPr="00E612E1" w:rsidRDefault="00D60CB3" w:rsidP="00E612E1">
      <w:pPr>
        <w:spacing w:after="0" w:line="240" w:lineRule="auto"/>
        <w:jc w:val="both"/>
        <w:rPr>
          <w:rFonts w:asciiTheme="majorHAnsi" w:eastAsia="Times New Roman" w:hAnsiTheme="majorHAnsi" w:cs="Calibri"/>
          <w:b/>
          <w:snapToGrid w:val="0"/>
          <w:sz w:val="24"/>
          <w:szCs w:val="24"/>
        </w:rPr>
      </w:pPr>
    </w:p>
    <w:p w14:paraId="604E88CB" w14:textId="77777777" w:rsidR="00D60CB3" w:rsidRDefault="00D60CB3" w:rsidP="00E612E1">
      <w:pPr>
        <w:spacing w:after="0" w:line="240" w:lineRule="auto"/>
        <w:jc w:val="both"/>
        <w:rPr>
          <w:rFonts w:asciiTheme="majorHAnsi" w:eastAsia="Times New Roman" w:hAnsiTheme="majorHAnsi" w:cs="Calibri"/>
          <w:b/>
          <w:snapToGrid w:val="0"/>
          <w:sz w:val="24"/>
          <w:szCs w:val="24"/>
        </w:rPr>
      </w:pPr>
    </w:p>
    <w:p w14:paraId="26CB7385" w14:textId="77777777" w:rsidR="001E11B2" w:rsidRDefault="001E11B2" w:rsidP="00E612E1">
      <w:pPr>
        <w:spacing w:after="0" w:line="240" w:lineRule="auto"/>
        <w:jc w:val="both"/>
        <w:rPr>
          <w:rFonts w:asciiTheme="majorHAnsi" w:eastAsia="Times New Roman" w:hAnsiTheme="majorHAnsi" w:cs="Calibri"/>
          <w:b/>
          <w:snapToGrid w:val="0"/>
          <w:sz w:val="24"/>
          <w:szCs w:val="24"/>
        </w:rPr>
      </w:pPr>
    </w:p>
    <w:p w14:paraId="36D9BB67" w14:textId="77777777" w:rsidR="001E11B2" w:rsidRDefault="001E11B2" w:rsidP="00E612E1">
      <w:pPr>
        <w:spacing w:after="0" w:line="240" w:lineRule="auto"/>
        <w:jc w:val="both"/>
        <w:rPr>
          <w:rFonts w:asciiTheme="majorHAnsi" w:eastAsia="Times New Roman" w:hAnsiTheme="majorHAnsi" w:cs="Calibri"/>
          <w:b/>
          <w:snapToGrid w:val="0"/>
          <w:sz w:val="24"/>
          <w:szCs w:val="24"/>
        </w:rPr>
      </w:pPr>
    </w:p>
    <w:p w14:paraId="59F73303" w14:textId="77777777" w:rsidR="001E11B2" w:rsidRDefault="001E11B2" w:rsidP="00E612E1">
      <w:pPr>
        <w:spacing w:after="0" w:line="240" w:lineRule="auto"/>
        <w:jc w:val="both"/>
        <w:rPr>
          <w:rFonts w:asciiTheme="majorHAnsi" w:eastAsia="Times New Roman" w:hAnsiTheme="majorHAnsi" w:cs="Calibri"/>
          <w:b/>
          <w:snapToGrid w:val="0"/>
          <w:sz w:val="24"/>
          <w:szCs w:val="24"/>
        </w:rPr>
      </w:pPr>
    </w:p>
    <w:p w14:paraId="7B6CD6B3" w14:textId="77777777" w:rsidR="001E11B2" w:rsidRDefault="001E11B2" w:rsidP="00E612E1">
      <w:pPr>
        <w:spacing w:after="0" w:line="240" w:lineRule="auto"/>
        <w:jc w:val="both"/>
        <w:rPr>
          <w:rFonts w:asciiTheme="majorHAnsi" w:eastAsia="Times New Roman" w:hAnsiTheme="majorHAnsi" w:cs="Calibri"/>
          <w:b/>
          <w:snapToGrid w:val="0"/>
          <w:sz w:val="24"/>
          <w:szCs w:val="24"/>
        </w:rPr>
      </w:pPr>
    </w:p>
    <w:p w14:paraId="52DB0AEC" w14:textId="77777777" w:rsidR="004333D1" w:rsidRDefault="004333D1" w:rsidP="00E612E1">
      <w:pPr>
        <w:spacing w:after="0" w:line="240" w:lineRule="auto"/>
        <w:jc w:val="both"/>
        <w:rPr>
          <w:rFonts w:asciiTheme="majorHAnsi" w:eastAsia="Times New Roman" w:hAnsiTheme="majorHAnsi" w:cs="Calibri"/>
          <w:b/>
          <w:snapToGrid w:val="0"/>
          <w:sz w:val="24"/>
          <w:szCs w:val="24"/>
        </w:rPr>
      </w:pPr>
    </w:p>
    <w:p w14:paraId="383ED4C7" w14:textId="77777777" w:rsidR="004333D1" w:rsidRDefault="004333D1" w:rsidP="00E612E1">
      <w:pPr>
        <w:spacing w:after="0" w:line="240" w:lineRule="auto"/>
        <w:jc w:val="both"/>
        <w:rPr>
          <w:rFonts w:asciiTheme="majorHAnsi" w:eastAsia="Times New Roman" w:hAnsiTheme="majorHAnsi" w:cs="Calibri"/>
          <w:b/>
          <w:snapToGrid w:val="0"/>
          <w:sz w:val="24"/>
          <w:szCs w:val="24"/>
        </w:rPr>
      </w:pPr>
    </w:p>
    <w:p w14:paraId="6E77467E" w14:textId="77777777" w:rsidR="004333D1" w:rsidRDefault="004333D1" w:rsidP="00E612E1">
      <w:pPr>
        <w:spacing w:after="0" w:line="240" w:lineRule="auto"/>
        <w:jc w:val="both"/>
        <w:rPr>
          <w:rFonts w:asciiTheme="majorHAnsi" w:eastAsia="Times New Roman" w:hAnsiTheme="majorHAnsi" w:cs="Calibri"/>
          <w:b/>
          <w:snapToGrid w:val="0"/>
          <w:sz w:val="24"/>
          <w:szCs w:val="24"/>
        </w:rPr>
      </w:pPr>
    </w:p>
    <w:p w14:paraId="19757E5A" w14:textId="77777777" w:rsidR="001E11B2" w:rsidRPr="00E612E1" w:rsidRDefault="001E11B2" w:rsidP="00E612E1">
      <w:pPr>
        <w:spacing w:after="0" w:line="240" w:lineRule="auto"/>
        <w:jc w:val="both"/>
        <w:rPr>
          <w:rFonts w:asciiTheme="majorHAnsi" w:eastAsia="Times New Roman" w:hAnsiTheme="majorHAnsi" w:cs="Calibri"/>
          <w:b/>
          <w:snapToGrid w:val="0"/>
          <w:sz w:val="24"/>
          <w:szCs w:val="24"/>
        </w:rPr>
      </w:pPr>
    </w:p>
    <w:p w14:paraId="3FE2B72D" w14:textId="77777777" w:rsidR="00D60CB3" w:rsidRPr="004333D1" w:rsidRDefault="00D60CB3" w:rsidP="00E612E1">
      <w:pPr>
        <w:spacing w:after="0" w:line="240" w:lineRule="auto"/>
        <w:jc w:val="both"/>
        <w:rPr>
          <w:rFonts w:asciiTheme="majorHAnsi" w:eastAsia="Times New Roman" w:hAnsiTheme="majorHAnsi" w:cs="Calibri"/>
          <w:b/>
          <w:snapToGrid w:val="0"/>
          <w:color w:val="7030A0"/>
          <w:sz w:val="24"/>
          <w:szCs w:val="24"/>
        </w:rPr>
      </w:pPr>
      <w:r w:rsidRPr="004333D1">
        <w:rPr>
          <w:rFonts w:asciiTheme="majorHAnsi" w:eastAsia="Times New Roman" w:hAnsiTheme="majorHAnsi" w:cs="Calibri"/>
          <w:b/>
          <w:snapToGrid w:val="0"/>
          <w:color w:val="7030A0"/>
          <w:sz w:val="24"/>
          <w:szCs w:val="24"/>
        </w:rPr>
        <w:t>7.0</w:t>
      </w:r>
      <w:r w:rsidRPr="004333D1">
        <w:rPr>
          <w:rFonts w:asciiTheme="majorHAnsi" w:eastAsia="Times New Roman" w:hAnsiTheme="majorHAnsi" w:cs="Calibri"/>
          <w:b/>
          <w:snapToGrid w:val="0"/>
          <w:color w:val="7030A0"/>
          <w:sz w:val="24"/>
          <w:szCs w:val="24"/>
        </w:rPr>
        <w:tab/>
        <w:t>Consultation Questions</w:t>
      </w:r>
    </w:p>
    <w:p w14:paraId="779A149B" w14:textId="77777777" w:rsidR="00D60CB3" w:rsidRPr="00E612E1" w:rsidRDefault="00D60CB3" w:rsidP="00E612E1">
      <w:pPr>
        <w:spacing w:after="0" w:line="240" w:lineRule="auto"/>
        <w:jc w:val="both"/>
        <w:rPr>
          <w:rFonts w:asciiTheme="majorHAnsi" w:eastAsia="Times New Roman" w:hAnsiTheme="majorHAnsi" w:cs="Calibri"/>
          <w:b/>
          <w:snapToGrid w:val="0"/>
          <w:sz w:val="24"/>
          <w:szCs w:val="24"/>
        </w:rPr>
      </w:pPr>
    </w:p>
    <w:p w14:paraId="6D1587A6"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The purpose of this consultation, carried out under the requirements of the Academies Act 2010, is to ascertain the views of interested persons on the proposal of Partnership Learning to set up </w:t>
      </w:r>
      <w:proofErr w:type="spellStart"/>
      <w:r w:rsidR="00960A8D"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w:t>
      </w:r>
    </w:p>
    <w:p w14:paraId="6E01E98E"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5A69EF56"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You are therefore invited to give your views on the questions of:</w:t>
      </w:r>
    </w:p>
    <w:p w14:paraId="2D0F8EBC"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48E389A1" w14:textId="77777777" w:rsidR="00D60CB3" w:rsidRPr="00E612E1" w:rsidRDefault="00D60CB3" w:rsidP="00E612E1">
      <w:pPr>
        <w:numPr>
          <w:ilvl w:val="0"/>
          <w:numId w:val="4"/>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Do you think it is a good idea that the proposed School – </w:t>
      </w:r>
      <w:proofErr w:type="spellStart"/>
      <w:r w:rsidR="00960A8D" w:rsidRPr="00E612E1">
        <w:rPr>
          <w:rFonts w:asciiTheme="majorHAnsi" w:eastAsia="Times New Roman" w:hAnsiTheme="majorHAnsi" w:cs="Calibri"/>
          <w:snapToGrid w:val="0"/>
          <w:sz w:val="24"/>
          <w:szCs w:val="24"/>
        </w:rPr>
        <w:t>Greatfields</w:t>
      </w:r>
      <w:proofErr w:type="spellEnd"/>
      <w:r w:rsidR="00960A8D" w:rsidRPr="00E612E1">
        <w:rPr>
          <w:rFonts w:asciiTheme="majorHAnsi" w:eastAsia="Times New Roman" w:hAnsiTheme="majorHAnsi" w:cs="Calibri"/>
          <w:snapToGrid w:val="0"/>
          <w:sz w:val="24"/>
          <w:szCs w:val="24"/>
        </w:rPr>
        <w:t xml:space="preserve"> </w:t>
      </w:r>
      <w:r w:rsidRPr="00E612E1">
        <w:rPr>
          <w:rFonts w:asciiTheme="majorHAnsi" w:eastAsia="Times New Roman" w:hAnsiTheme="majorHAnsi" w:cs="Calibri"/>
          <w:snapToGrid w:val="0"/>
          <w:sz w:val="24"/>
          <w:szCs w:val="24"/>
        </w:rPr>
        <w:t>School - should be set up?</w:t>
      </w:r>
    </w:p>
    <w:p w14:paraId="5C23BC54" w14:textId="77777777" w:rsidR="00D60CB3" w:rsidRPr="00E612E1" w:rsidRDefault="00D60CB3" w:rsidP="00E612E1">
      <w:pPr>
        <w:spacing w:after="0" w:line="240" w:lineRule="auto"/>
        <w:ind w:left="360"/>
        <w:contextualSpacing/>
        <w:jc w:val="both"/>
        <w:rPr>
          <w:rFonts w:asciiTheme="majorHAnsi" w:eastAsia="Times New Roman" w:hAnsiTheme="majorHAnsi" w:cs="Calibri"/>
          <w:snapToGrid w:val="0"/>
          <w:sz w:val="24"/>
          <w:szCs w:val="24"/>
        </w:rPr>
      </w:pPr>
    </w:p>
    <w:p w14:paraId="61FCD05C" w14:textId="77777777" w:rsidR="00D60CB3" w:rsidRPr="00E612E1" w:rsidRDefault="00D60CB3" w:rsidP="00E612E1">
      <w:pPr>
        <w:numPr>
          <w:ilvl w:val="0"/>
          <w:numId w:val="4"/>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 What are your views on the proposed location of the school?</w:t>
      </w:r>
    </w:p>
    <w:p w14:paraId="3AD23E33" w14:textId="77777777" w:rsidR="00D60CB3" w:rsidRPr="00E612E1" w:rsidRDefault="00D60CB3" w:rsidP="00E612E1">
      <w:pPr>
        <w:spacing w:after="0" w:line="240" w:lineRule="auto"/>
        <w:ind w:left="360"/>
        <w:contextualSpacing/>
        <w:jc w:val="both"/>
        <w:rPr>
          <w:rFonts w:asciiTheme="majorHAnsi" w:eastAsia="Times New Roman" w:hAnsiTheme="majorHAnsi" w:cs="Calibri"/>
          <w:snapToGrid w:val="0"/>
          <w:sz w:val="24"/>
          <w:szCs w:val="24"/>
        </w:rPr>
      </w:pPr>
    </w:p>
    <w:p w14:paraId="2EA91022" w14:textId="77777777" w:rsidR="00960A8D" w:rsidRPr="00E612E1" w:rsidRDefault="00D60CB3" w:rsidP="00E612E1">
      <w:pPr>
        <w:numPr>
          <w:ilvl w:val="0"/>
          <w:numId w:val="4"/>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The Trust that will run </w:t>
      </w:r>
      <w:proofErr w:type="spellStart"/>
      <w:r w:rsidR="00960A8D" w:rsidRPr="00E612E1">
        <w:rPr>
          <w:rFonts w:asciiTheme="majorHAnsi" w:eastAsia="Times New Roman" w:hAnsiTheme="majorHAnsi" w:cs="Calibri"/>
          <w:snapToGrid w:val="0"/>
          <w:sz w:val="24"/>
          <w:szCs w:val="24"/>
        </w:rPr>
        <w:t>Greatfields</w:t>
      </w:r>
      <w:proofErr w:type="spellEnd"/>
      <w:r w:rsidR="00960A8D" w:rsidRPr="00E612E1">
        <w:rPr>
          <w:rFonts w:asciiTheme="majorHAnsi" w:eastAsia="Times New Roman" w:hAnsiTheme="majorHAnsi" w:cs="Calibri"/>
          <w:snapToGrid w:val="0"/>
          <w:sz w:val="24"/>
          <w:szCs w:val="24"/>
        </w:rPr>
        <w:t xml:space="preserve"> </w:t>
      </w:r>
      <w:r w:rsidRPr="00E612E1">
        <w:rPr>
          <w:rFonts w:asciiTheme="majorHAnsi" w:eastAsia="Times New Roman" w:hAnsiTheme="majorHAnsi" w:cs="Calibri"/>
          <w:snapToGrid w:val="0"/>
          <w:sz w:val="24"/>
          <w:szCs w:val="24"/>
        </w:rPr>
        <w:t xml:space="preserve">School is required to enter into a Funding Agreement with the Secretary of State for Education, an example of which can be found on the </w:t>
      </w:r>
      <w:proofErr w:type="spellStart"/>
      <w:r w:rsidRPr="00E612E1">
        <w:rPr>
          <w:rFonts w:asciiTheme="majorHAnsi" w:eastAsia="Times New Roman" w:hAnsiTheme="majorHAnsi" w:cs="Calibri"/>
          <w:snapToGrid w:val="0"/>
          <w:sz w:val="24"/>
          <w:szCs w:val="24"/>
        </w:rPr>
        <w:t>DfE</w:t>
      </w:r>
      <w:proofErr w:type="spellEnd"/>
      <w:r w:rsidRPr="00E612E1">
        <w:rPr>
          <w:rFonts w:asciiTheme="majorHAnsi" w:eastAsia="Times New Roman" w:hAnsiTheme="majorHAnsi" w:cs="Calibri"/>
          <w:snapToGrid w:val="0"/>
          <w:sz w:val="24"/>
          <w:szCs w:val="24"/>
        </w:rPr>
        <w:t xml:space="preserve"> website </w:t>
      </w:r>
      <w:hyperlink r:id="rId11" w:history="1">
        <w:r w:rsidR="00960A8D" w:rsidRPr="00E612E1">
          <w:rPr>
            <w:rStyle w:val="Hyperlink"/>
            <w:rFonts w:asciiTheme="majorHAnsi" w:eastAsia="Times New Roman" w:hAnsiTheme="majorHAnsi" w:cs="Times New Roman"/>
            <w:color w:val="auto"/>
            <w:sz w:val="24"/>
            <w:szCs w:val="24"/>
            <w:lang w:eastAsia="en-GB"/>
          </w:rPr>
          <w:t>https://www.gov.uk/government/publications/academy-and-free-school-funding-agreements-multi-academy-trust</w:t>
        </w:r>
      </w:hyperlink>
    </w:p>
    <w:p w14:paraId="26DCA785" w14:textId="77777777" w:rsidR="00D60CB3" w:rsidRPr="00E612E1" w:rsidRDefault="00D60CB3" w:rsidP="00E612E1">
      <w:pPr>
        <w:spacing w:after="0" w:line="240" w:lineRule="auto"/>
        <w:contextualSpacing/>
        <w:jc w:val="both"/>
        <w:rPr>
          <w:rFonts w:asciiTheme="majorHAnsi" w:eastAsia="Times New Roman" w:hAnsiTheme="majorHAnsi" w:cs="Calibri"/>
          <w:snapToGrid w:val="0"/>
          <w:sz w:val="24"/>
          <w:szCs w:val="24"/>
        </w:rPr>
      </w:pPr>
    </w:p>
    <w:p w14:paraId="7A135182" w14:textId="237F83B3" w:rsidR="00D60CB3" w:rsidRPr="00E612E1" w:rsidRDefault="00D60CB3" w:rsidP="00E612E1">
      <w:pPr>
        <w:spacing w:after="0" w:line="240" w:lineRule="auto"/>
        <w:ind w:left="360"/>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Do you agree that Partnership Learning should sign a Funding Agreement with the Secretary of State for Education to set up </w:t>
      </w:r>
      <w:proofErr w:type="spellStart"/>
      <w:r w:rsidR="00960A8D" w:rsidRPr="00E612E1">
        <w:rPr>
          <w:rFonts w:asciiTheme="majorHAnsi" w:eastAsia="Times New Roman" w:hAnsiTheme="majorHAnsi" w:cs="Calibri"/>
          <w:snapToGrid w:val="0"/>
          <w:sz w:val="24"/>
          <w:szCs w:val="24"/>
        </w:rPr>
        <w:t>Greatfields</w:t>
      </w:r>
      <w:proofErr w:type="spellEnd"/>
      <w:r w:rsidR="00960A8D" w:rsidRPr="00E612E1">
        <w:rPr>
          <w:rFonts w:asciiTheme="majorHAnsi" w:eastAsia="Times New Roman" w:hAnsiTheme="majorHAnsi" w:cs="Calibri"/>
          <w:snapToGrid w:val="0"/>
          <w:sz w:val="24"/>
          <w:szCs w:val="24"/>
        </w:rPr>
        <w:t xml:space="preserve"> School in central </w:t>
      </w:r>
      <w:proofErr w:type="gramStart"/>
      <w:r w:rsidR="00960A8D" w:rsidRPr="00E612E1">
        <w:rPr>
          <w:rFonts w:asciiTheme="majorHAnsi" w:eastAsia="Times New Roman" w:hAnsiTheme="majorHAnsi" w:cs="Calibri"/>
          <w:snapToGrid w:val="0"/>
          <w:sz w:val="24"/>
          <w:szCs w:val="24"/>
        </w:rPr>
        <w:t>Barking</w:t>
      </w:r>
      <w:r w:rsidR="00390716" w:rsidRPr="00E612E1">
        <w:rPr>
          <w:rFonts w:asciiTheme="majorHAnsi" w:eastAsia="Times New Roman" w:hAnsiTheme="majorHAnsi" w:cs="Calibri"/>
          <w:snapToGrid w:val="0"/>
          <w:sz w:val="24"/>
          <w:szCs w:val="24"/>
        </w:rPr>
        <w:t>.</w:t>
      </w:r>
      <w:r w:rsidRPr="00E612E1">
        <w:rPr>
          <w:rFonts w:asciiTheme="majorHAnsi" w:eastAsia="Times New Roman" w:hAnsiTheme="majorHAnsi" w:cs="Calibri"/>
          <w:snapToGrid w:val="0"/>
          <w:sz w:val="24"/>
          <w:szCs w:val="24"/>
        </w:rPr>
        <w:t>?</w:t>
      </w:r>
      <w:proofErr w:type="gramEnd"/>
    </w:p>
    <w:p w14:paraId="522AF145" w14:textId="77777777" w:rsidR="00D60CB3" w:rsidRPr="00E612E1" w:rsidRDefault="00D60CB3" w:rsidP="00E612E1">
      <w:pPr>
        <w:spacing w:after="0" w:line="240" w:lineRule="auto"/>
        <w:ind w:left="360"/>
        <w:contextualSpacing/>
        <w:jc w:val="both"/>
        <w:rPr>
          <w:rFonts w:asciiTheme="majorHAnsi" w:eastAsia="Times New Roman" w:hAnsiTheme="majorHAnsi" w:cs="Calibri"/>
          <w:snapToGrid w:val="0"/>
          <w:sz w:val="24"/>
          <w:szCs w:val="24"/>
        </w:rPr>
      </w:pPr>
    </w:p>
    <w:p w14:paraId="5476C672" w14:textId="77777777" w:rsidR="00D60CB3" w:rsidRPr="00E612E1" w:rsidRDefault="00D60CB3" w:rsidP="00E612E1">
      <w:pPr>
        <w:numPr>
          <w:ilvl w:val="0"/>
          <w:numId w:val="4"/>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Do you have any further comments on any of the proposals outlined in this consultation document?</w:t>
      </w:r>
    </w:p>
    <w:p w14:paraId="6BA7F035" w14:textId="77777777" w:rsidR="00D60CB3" w:rsidRPr="00E612E1" w:rsidRDefault="00D60CB3" w:rsidP="00E612E1">
      <w:pPr>
        <w:spacing w:after="0" w:line="240" w:lineRule="auto"/>
        <w:ind w:left="360"/>
        <w:contextualSpacing/>
        <w:jc w:val="both"/>
        <w:rPr>
          <w:rFonts w:asciiTheme="majorHAnsi" w:eastAsia="Times New Roman" w:hAnsiTheme="majorHAnsi" w:cs="Calibri"/>
          <w:snapToGrid w:val="0"/>
          <w:sz w:val="24"/>
          <w:szCs w:val="24"/>
        </w:rPr>
      </w:pPr>
    </w:p>
    <w:p w14:paraId="24B71791"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You may send your views and comments at any time during the consultation period to the following email address:</w:t>
      </w:r>
    </w:p>
    <w:p w14:paraId="1F0FE853"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4050790A" w14:textId="77777777" w:rsidR="00D60CB3" w:rsidRPr="00E612E1" w:rsidRDefault="001A72A6" w:rsidP="00E612E1">
      <w:pPr>
        <w:spacing w:after="0" w:line="240" w:lineRule="auto"/>
        <w:jc w:val="both"/>
        <w:rPr>
          <w:rFonts w:asciiTheme="majorHAnsi" w:eastAsia="Times New Roman" w:hAnsiTheme="majorHAnsi" w:cs="Times New Roman"/>
          <w:sz w:val="24"/>
          <w:szCs w:val="24"/>
          <w:lang w:eastAsia="en-GB"/>
        </w:rPr>
      </w:pPr>
      <w:hyperlink r:id="rId12" w:history="1">
        <w:r w:rsidR="00960A8D" w:rsidRPr="00E612E1">
          <w:rPr>
            <w:rStyle w:val="Hyperlink"/>
            <w:rFonts w:asciiTheme="majorHAnsi" w:eastAsia="Times New Roman" w:hAnsiTheme="majorHAnsi" w:cs="Times New Roman"/>
            <w:color w:val="auto"/>
            <w:sz w:val="24"/>
            <w:szCs w:val="24"/>
            <w:lang w:eastAsia="en-GB"/>
          </w:rPr>
          <w:t>office@partnershiplearning.com</w:t>
        </w:r>
      </w:hyperlink>
    </w:p>
    <w:p w14:paraId="6A405A02" w14:textId="77777777" w:rsidR="00960A8D" w:rsidRPr="00E612E1" w:rsidRDefault="00960A8D" w:rsidP="00E612E1">
      <w:pPr>
        <w:spacing w:after="0" w:line="240" w:lineRule="auto"/>
        <w:jc w:val="both"/>
        <w:rPr>
          <w:rFonts w:asciiTheme="majorHAnsi" w:eastAsia="Times New Roman" w:hAnsiTheme="majorHAnsi" w:cs="Calibri"/>
          <w:snapToGrid w:val="0"/>
          <w:sz w:val="24"/>
          <w:szCs w:val="24"/>
        </w:rPr>
      </w:pPr>
    </w:p>
    <w:p w14:paraId="41C9F5B7"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roofErr w:type="gramStart"/>
      <w:r w:rsidRPr="00E612E1">
        <w:rPr>
          <w:rFonts w:asciiTheme="majorHAnsi" w:eastAsia="Times New Roman" w:hAnsiTheme="majorHAnsi" w:cs="Calibri"/>
          <w:snapToGrid w:val="0"/>
          <w:sz w:val="24"/>
          <w:szCs w:val="24"/>
        </w:rPr>
        <w:t>or</w:t>
      </w:r>
      <w:proofErr w:type="gramEnd"/>
      <w:r w:rsidRPr="00E612E1">
        <w:rPr>
          <w:rFonts w:asciiTheme="majorHAnsi" w:eastAsia="Times New Roman" w:hAnsiTheme="majorHAnsi" w:cs="Calibri"/>
          <w:snapToGrid w:val="0"/>
          <w:sz w:val="24"/>
          <w:szCs w:val="24"/>
        </w:rPr>
        <w:t xml:space="preserve"> by post to: </w:t>
      </w:r>
    </w:p>
    <w:p w14:paraId="7BE43209"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7C608B30"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Chief Executive, </w:t>
      </w:r>
    </w:p>
    <w:p w14:paraId="1EC89D76"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Partnership Learning,</w:t>
      </w:r>
    </w:p>
    <w:p w14:paraId="114D766F"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roofErr w:type="gramStart"/>
      <w:r w:rsidRPr="00E612E1">
        <w:rPr>
          <w:rFonts w:asciiTheme="majorHAnsi" w:eastAsia="Times New Roman" w:hAnsiTheme="majorHAnsi" w:cs="Calibri"/>
          <w:snapToGrid w:val="0"/>
          <w:sz w:val="24"/>
          <w:szCs w:val="24"/>
        </w:rPr>
        <w:t>c/o</w:t>
      </w:r>
      <w:proofErr w:type="gramEnd"/>
      <w:r w:rsidRPr="00E612E1">
        <w:rPr>
          <w:rFonts w:asciiTheme="majorHAnsi" w:eastAsia="Times New Roman" w:hAnsiTheme="majorHAnsi" w:cs="Calibri"/>
          <w:snapToGrid w:val="0"/>
          <w:sz w:val="24"/>
          <w:szCs w:val="24"/>
        </w:rPr>
        <w:t xml:space="preserve"> The Sydney Russell School,</w:t>
      </w:r>
    </w:p>
    <w:p w14:paraId="63C54D80"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Parsloes Avenue,</w:t>
      </w:r>
    </w:p>
    <w:p w14:paraId="233B04CA"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Dagenham, RM9 5QT</w:t>
      </w:r>
    </w:p>
    <w:p w14:paraId="2A337254"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12B5DC28" w14:textId="126C81A1"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You may also give your views in person at</w:t>
      </w:r>
      <w:r w:rsidR="00960A8D" w:rsidRPr="00E612E1">
        <w:rPr>
          <w:rFonts w:asciiTheme="majorHAnsi" w:eastAsia="Times New Roman" w:hAnsiTheme="majorHAnsi" w:cs="Calibri"/>
          <w:snapToGrid w:val="0"/>
          <w:sz w:val="24"/>
          <w:szCs w:val="24"/>
        </w:rPr>
        <w:t xml:space="preserve"> a drop-in Consultation Event at Gascoigne Primary School, Gascoigne Road, Barking IG11 7DR on </w:t>
      </w:r>
      <w:r w:rsidR="00911EAB" w:rsidRPr="00E612E1">
        <w:rPr>
          <w:rFonts w:asciiTheme="majorHAnsi" w:eastAsia="Times New Roman" w:hAnsiTheme="majorHAnsi" w:cs="Calibri"/>
          <w:snapToGrid w:val="0"/>
          <w:sz w:val="24"/>
          <w:szCs w:val="24"/>
        </w:rPr>
        <w:t>Wednesday 24th February 2016 at any time between 6.00 – 8.00pm.</w:t>
      </w:r>
    </w:p>
    <w:p w14:paraId="65CBA3A0" w14:textId="77777777" w:rsidR="00960A8D" w:rsidRPr="00E612E1" w:rsidRDefault="00960A8D" w:rsidP="00E612E1">
      <w:pPr>
        <w:spacing w:after="0" w:line="240" w:lineRule="auto"/>
        <w:jc w:val="both"/>
        <w:rPr>
          <w:rFonts w:asciiTheme="majorHAnsi" w:eastAsia="Times New Roman" w:hAnsiTheme="majorHAnsi" w:cs="Calibri"/>
          <w:snapToGrid w:val="0"/>
          <w:sz w:val="24"/>
          <w:szCs w:val="24"/>
        </w:rPr>
      </w:pPr>
    </w:p>
    <w:p w14:paraId="50511AB3"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Alternatively, or in addition, you may wish to respond by answering the questions in the Consultation Questionnaire below and sending your answers by email or post to the addresses above.</w:t>
      </w:r>
    </w:p>
    <w:p w14:paraId="527A1C3E" w14:textId="77777777" w:rsidR="00D60CB3" w:rsidRPr="00E612E1" w:rsidRDefault="00D60CB3" w:rsidP="00E612E1">
      <w:pPr>
        <w:spacing w:after="0" w:line="240" w:lineRule="auto"/>
        <w:jc w:val="both"/>
        <w:rPr>
          <w:rFonts w:asciiTheme="majorHAnsi" w:eastAsia="Times New Roman" w:hAnsiTheme="majorHAnsi" w:cs="Calibri"/>
          <w:sz w:val="24"/>
          <w:szCs w:val="24"/>
        </w:rPr>
      </w:pPr>
    </w:p>
    <w:p w14:paraId="319A60D9" w14:textId="77777777" w:rsidR="00D60CB3" w:rsidRPr="00E612E1" w:rsidRDefault="00D60CB3" w:rsidP="00E612E1">
      <w:pPr>
        <w:spacing w:after="0" w:line="240" w:lineRule="auto"/>
        <w:jc w:val="both"/>
        <w:rPr>
          <w:rFonts w:asciiTheme="majorHAnsi" w:eastAsia="Times New Roman" w:hAnsiTheme="majorHAnsi" w:cs="Calibri"/>
          <w:sz w:val="24"/>
          <w:szCs w:val="24"/>
        </w:rPr>
      </w:pPr>
    </w:p>
    <w:p w14:paraId="39287478" w14:textId="77777777" w:rsidR="00092263" w:rsidRPr="00E612E1" w:rsidRDefault="00092263" w:rsidP="00E612E1">
      <w:pPr>
        <w:spacing w:after="0" w:line="240" w:lineRule="auto"/>
        <w:jc w:val="both"/>
        <w:rPr>
          <w:rFonts w:asciiTheme="majorHAnsi" w:eastAsia="Times New Roman" w:hAnsiTheme="majorHAnsi" w:cs="Calibri"/>
          <w:sz w:val="24"/>
          <w:szCs w:val="24"/>
        </w:rPr>
      </w:pPr>
    </w:p>
    <w:p w14:paraId="6008DF35" w14:textId="77777777" w:rsidR="00092263" w:rsidRPr="00E612E1" w:rsidRDefault="00092263" w:rsidP="00E612E1">
      <w:pPr>
        <w:spacing w:after="0" w:line="240" w:lineRule="auto"/>
        <w:jc w:val="both"/>
        <w:rPr>
          <w:rFonts w:asciiTheme="majorHAnsi" w:eastAsia="Times New Roman" w:hAnsiTheme="majorHAnsi" w:cs="Calibri"/>
          <w:sz w:val="24"/>
          <w:szCs w:val="24"/>
        </w:rPr>
      </w:pPr>
    </w:p>
    <w:p w14:paraId="4F67D642" w14:textId="77777777" w:rsidR="00092263" w:rsidRPr="00E612E1" w:rsidRDefault="00092263" w:rsidP="00E612E1">
      <w:pPr>
        <w:spacing w:after="0" w:line="240" w:lineRule="auto"/>
        <w:jc w:val="both"/>
        <w:rPr>
          <w:rFonts w:asciiTheme="majorHAnsi" w:eastAsia="Times New Roman" w:hAnsiTheme="majorHAnsi" w:cs="Calibri"/>
          <w:sz w:val="24"/>
          <w:szCs w:val="24"/>
        </w:rPr>
      </w:pPr>
    </w:p>
    <w:p w14:paraId="5D93924B" w14:textId="77777777" w:rsidR="00092263" w:rsidRPr="00E612E1" w:rsidRDefault="00092263" w:rsidP="00E612E1">
      <w:pPr>
        <w:spacing w:after="0" w:line="240" w:lineRule="auto"/>
        <w:jc w:val="both"/>
        <w:rPr>
          <w:rFonts w:asciiTheme="majorHAnsi" w:eastAsia="Times New Roman" w:hAnsiTheme="majorHAnsi" w:cs="Calibri"/>
          <w:sz w:val="24"/>
          <w:szCs w:val="24"/>
        </w:rPr>
      </w:pPr>
    </w:p>
    <w:p w14:paraId="01602BCE" w14:textId="77777777" w:rsidR="00092263" w:rsidRPr="00E612E1" w:rsidRDefault="00092263" w:rsidP="00E612E1">
      <w:pPr>
        <w:spacing w:after="0" w:line="240" w:lineRule="auto"/>
        <w:jc w:val="both"/>
        <w:rPr>
          <w:rFonts w:asciiTheme="majorHAnsi" w:eastAsia="Times New Roman" w:hAnsiTheme="majorHAnsi" w:cs="Calibri"/>
          <w:sz w:val="24"/>
          <w:szCs w:val="24"/>
        </w:rPr>
      </w:pPr>
    </w:p>
    <w:p w14:paraId="617D282B" w14:textId="77777777" w:rsidR="00092263" w:rsidRPr="00E612E1" w:rsidRDefault="00092263" w:rsidP="00E612E1">
      <w:pPr>
        <w:spacing w:after="0" w:line="240" w:lineRule="auto"/>
        <w:jc w:val="both"/>
        <w:rPr>
          <w:rFonts w:asciiTheme="majorHAnsi" w:eastAsia="Times New Roman" w:hAnsiTheme="majorHAnsi" w:cs="Calibri"/>
          <w:sz w:val="24"/>
          <w:szCs w:val="24"/>
        </w:rPr>
      </w:pPr>
    </w:p>
    <w:p w14:paraId="197AEB84" w14:textId="77777777" w:rsidR="00092263" w:rsidRPr="00E612E1" w:rsidRDefault="00092263" w:rsidP="00E612E1">
      <w:pPr>
        <w:spacing w:after="0" w:line="240" w:lineRule="auto"/>
        <w:jc w:val="both"/>
        <w:rPr>
          <w:rFonts w:asciiTheme="majorHAnsi" w:eastAsia="Times New Roman" w:hAnsiTheme="majorHAnsi" w:cs="Calibri"/>
          <w:sz w:val="24"/>
          <w:szCs w:val="24"/>
        </w:rPr>
      </w:pPr>
    </w:p>
    <w:p w14:paraId="606F45A3" w14:textId="77777777" w:rsidR="00092263" w:rsidRPr="00E612E1" w:rsidRDefault="00092263" w:rsidP="00E612E1">
      <w:pPr>
        <w:spacing w:after="0" w:line="240" w:lineRule="auto"/>
        <w:jc w:val="both"/>
        <w:rPr>
          <w:rFonts w:asciiTheme="majorHAnsi" w:eastAsia="Times New Roman" w:hAnsiTheme="majorHAnsi" w:cs="Calibri"/>
          <w:sz w:val="24"/>
          <w:szCs w:val="24"/>
        </w:rPr>
      </w:pPr>
    </w:p>
    <w:p w14:paraId="0A823502" w14:textId="77777777" w:rsidR="00D60CB3" w:rsidRPr="004333D1" w:rsidRDefault="00D60CB3" w:rsidP="00E612E1">
      <w:pPr>
        <w:spacing w:after="0" w:line="240" w:lineRule="auto"/>
        <w:jc w:val="both"/>
        <w:rPr>
          <w:rFonts w:asciiTheme="majorHAnsi" w:eastAsia="Times New Roman" w:hAnsiTheme="majorHAnsi" w:cs="Calibri"/>
          <w:b/>
          <w:snapToGrid w:val="0"/>
          <w:color w:val="7030A0"/>
          <w:sz w:val="24"/>
          <w:szCs w:val="24"/>
        </w:rPr>
      </w:pPr>
      <w:r w:rsidRPr="004333D1">
        <w:rPr>
          <w:rFonts w:asciiTheme="majorHAnsi" w:eastAsia="Times New Roman" w:hAnsiTheme="majorHAnsi" w:cs="Calibri"/>
          <w:b/>
          <w:snapToGrid w:val="0"/>
          <w:color w:val="7030A0"/>
          <w:sz w:val="24"/>
          <w:szCs w:val="24"/>
        </w:rPr>
        <w:t>8.0</w:t>
      </w:r>
      <w:r w:rsidRPr="004333D1">
        <w:rPr>
          <w:rFonts w:asciiTheme="majorHAnsi" w:eastAsia="Times New Roman" w:hAnsiTheme="majorHAnsi" w:cs="Calibri"/>
          <w:b/>
          <w:snapToGrid w:val="0"/>
          <w:color w:val="7030A0"/>
          <w:sz w:val="24"/>
          <w:szCs w:val="24"/>
        </w:rPr>
        <w:tab/>
        <w:t>Consultation Questionnaire</w:t>
      </w:r>
    </w:p>
    <w:p w14:paraId="40384ED7" w14:textId="77777777" w:rsidR="00D60CB3" w:rsidRPr="00E612E1" w:rsidRDefault="00D60CB3" w:rsidP="00E612E1">
      <w:pPr>
        <w:spacing w:after="0" w:line="240" w:lineRule="auto"/>
        <w:jc w:val="both"/>
        <w:rPr>
          <w:rFonts w:asciiTheme="majorHAnsi" w:eastAsia="Times New Roman" w:hAnsiTheme="majorHAnsi" w:cs="Calibri"/>
          <w:b/>
          <w:snapToGrid w:val="0"/>
          <w:sz w:val="24"/>
          <w:szCs w:val="24"/>
        </w:rPr>
      </w:pPr>
    </w:p>
    <w:p w14:paraId="4B356206" w14:textId="77777777" w:rsidR="00D60CB3" w:rsidRPr="00E612E1" w:rsidRDefault="00D60CB3" w:rsidP="00E612E1">
      <w:pPr>
        <w:numPr>
          <w:ilvl w:val="0"/>
          <w:numId w:val="1"/>
        </w:numPr>
        <w:spacing w:after="0" w:line="240" w:lineRule="auto"/>
        <w:contextualSpacing/>
        <w:jc w:val="both"/>
        <w:rPr>
          <w:rFonts w:asciiTheme="majorHAnsi" w:eastAsia="Times New Roman" w:hAnsiTheme="majorHAnsi" w:cs="Calibri"/>
          <w:b/>
          <w:i/>
          <w:snapToGrid w:val="0"/>
          <w:sz w:val="24"/>
          <w:szCs w:val="24"/>
          <w:lang w:eastAsia="en-GB"/>
        </w:rPr>
      </w:pPr>
      <w:r w:rsidRPr="00E612E1">
        <w:rPr>
          <w:rFonts w:asciiTheme="majorHAnsi" w:eastAsia="Times New Roman" w:hAnsiTheme="majorHAnsi" w:cs="Calibri"/>
          <w:b/>
          <w:i/>
          <w:snapToGrid w:val="0"/>
          <w:sz w:val="24"/>
          <w:szCs w:val="24"/>
          <w:lang w:eastAsia="en-GB"/>
        </w:rPr>
        <w:t xml:space="preserve">Do you think it is a good idea that the proposed School – </w:t>
      </w:r>
      <w:proofErr w:type="spellStart"/>
      <w:r w:rsidR="00C96EB0" w:rsidRPr="00E612E1">
        <w:rPr>
          <w:rFonts w:asciiTheme="majorHAnsi" w:eastAsia="Times New Roman" w:hAnsiTheme="majorHAnsi" w:cs="Calibri"/>
          <w:b/>
          <w:i/>
          <w:snapToGrid w:val="0"/>
          <w:sz w:val="24"/>
          <w:szCs w:val="24"/>
          <w:lang w:eastAsia="en-GB"/>
        </w:rPr>
        <w:t>Greatfields</w:t>
      </w:r>
      <w:proofErr w:type="spellEnd"/>
      <w:r w:rsidR="00C96EB0" w:rsidRPr="00E612E1">
        <w:rPr>
          <w:rFonts w:asciiTheme="majorHAnsi" w:eastAsia="Times New Roman" w:hAnsiTheme="majorHAnsi" w:cs="Calibri"/>
          <w:b/>
          <w:i/>
          <w:snapToGrid w:val="0"/>
          <w:sz w:val="24"/>
          <w:szCs w:val="24"/>
          <w:lang w:eastAsia="en-GB"/>
        </w:rPr>
        <w:t xml:space="preserve"> </w:t>
      </w:r>
      <w:r w:rsidRPr="00E612E1">
        <w:rPr>
          <w:rFonts w:asciiTheme="majorHAnsi" w:eastAsia="Times New Roman" w:hAnsiTheme="majorHAnsi" w:cs="Calibri"/>
          <w:b/>
          <w:i/>
          <w:snapToGrid w:val="0"/>
          <w:sz w:val="24"/>
          <w:szCs w:val="24"/>
          <w:lang w:eastAsia="en-GB"/>
        </w:rPr>
        <w:t>School - should be set up?</w:t>
      </w:r>
    </w:p>
    <w:p w14:paraId="59FE6ACD" w14:textId="77777777" w:rsidR="00D60CB3" w:rsidRPr="00E612E1" w:rsidRDefault="00D60CB3" w:rsidP="00E612E1">
      <w:pPr>
        <w:spacing w:after="0" w:line="240" w:lineRule="auto"/>
        <w:ind w:left="360"/>
        <w:contextualSpacing/>
        <w:jc w:val="both"/>
        <w:rPr>
          <w:rFonts w:asciiTheme="majorHAnsi" w:eastAsia="Times New Roman" w:hAnsiTheme="majorHAnsi" w:cs="Calibri"/>
          <w:b/>
          <w:i/>
          <w:snapToGrid w:val="0"/>
          <w:sz w:val="24"/>
          <w:szCs w:val="24"/>
          <w:lang w:eastAsia="en-GB"/>
        </w:rPr>
      </w:pPr>
    </w:p>
    <w:p w14:paraId="10542686" w14:textId="77777777" w:rsidR="00D60CB3" w:rsidRPr="00E612E1" w:rsidRDefault="00D60CB3" w:rsidP="00E612E1">
      <w:pPr>
        <w:spacing w:after="0" w:line="240" w:lineRule="auto"/>
        <w:jc w:val="both"/>
        <w:rPr>
          <w:rFonts w:asciiTheme="majorHAnsi" w:eastAsia="Times New Roman" w:hAnsiTheme="majorHAnsi" w:cs="Calibri"/>
          <w:b/>
          <w:snapToGrid w:val="0"/>
          <w:sz w:val="24"/>
          <w:szCs w:val="24"/>
        </w:rPr>
      </w:pPr>
      <w:r w:rsidRPr="00E612E1">
        <w:rPr>
          <w:rFonts w:asciiTheme="majorHAnsi" w:eastAsia="Times New Roman" w:hAnsiTheme="majorHAnsi" w:cs="Calibri"/>
          <w:b/>
          <w:snapToGrid w:val="0"/>
          <w:sz w:val="24"/>
          <w:szCs w:val="24"/>
        </w:rPr>
        <w:t>Yes</w:t>
      </w:r>
      <w:r w:rsidRPr="00E612E1">
        <w:rPr>
          <w:rFonts w:asciiTheme="majorHAnsi" w:eastAsia="Times New Roman" w:hAnsiTheme="majorHAnsi" w:cs="Calibri"/>
          <w:b/>
          <w:snapToGrid w:val="0"/>
          <w:sz w:val="24"/>
          <w:szCs w:val="24"/>
        </w:rPr>
        <w:tab/>
        <w:t xml:space="preserve"> </w:t>
      </w:r>
      <w:r w:rsidRPr="00E612E1">
        <w:rPr>
          <w:rFonts w:asciiTheme="majorHAnsi" w:eastAsia="Times New Roman" w:hAnsiTheme="majorHAnsi" w:cs="Calibri"/>
          <w:b/>
          <w:snapToGrid w:val="0"/>
          <w:sz w:val="24"/>
          <w:szCs w:val="24"/>
        </w:rPr>
        <w:sym w:font="Wingdings 2" w:char="F0A3"/>
      </w:r>
      <w:r w:rsidRPr="00E612E1">
        <w:rPr>
          <w:rFonts w:asciiTheme="majorHAnsi" w:eastAsia="Times New Roman" w:hAnsiTheme="majorHAnsi" w:cs="Calibri"/>
          <w:b/>
          <w:bCs/>
          <w:snapToGrid w:val="0"/>
          <w:sz w:val="24"/>
          <w:szCs w:val="24"/>
        </w:rPr>
        <w:tab/>
      </w:r>
      <w:r w:rsidRPr="00E612E1">
        <w:rPr>
          <w:rFonts w:asciiTheme="majorHAnsi" w:eastAsia="Times New Roman" w:hAnsiTheme="majorHAnsi" w:cs="Calibri"/>
          <w:b/>
          <w:bCs/>
          <w:snapToGrid w:val="0"/>
          <w:sz w:val="24"/>
          <w:szCs w:val="24"/>
        </w:rPr>
        <w:tab/>
      </w:r>
      <w:r w:rsidRPr="00E612E1">
        <w:rPr>
          <w:rFonts w:asciiTheme="majorHAnsi" w:eastAsia="Times New Roman" w:hAnsiTheme="majorHAnsi" w:cs="Calibri"/>
          <w:b/>
          <w:snapToGrid w:val="0"/>
          <w:sz w:val="24"/>
          <w:szCs w:val="24"/>
        </w:rPr>
        <w:t>No</w:t>
      </w:r>
      <w:r w:rsidRPr="00E612E1">
        <w:rPr>
          <w:rFonts w:asciiTheme="majorHAnsi" w:eastAsia="Times New Roman" w:hAnsiTheme="majorHAnsi" w:cs="Calibri"/>
          <w:b/>
          <w:snapToGrid w:val="0"/>
          <w:sz w:val="24"/>
          <w:szCs w:val="24"/>
        </w:rPr>
        <w:tab/>
        <w:t xml:space="preserve"> </w:t>
      </w:r>
      <w:r w:rsidRPr="00E612E1">
        <w:rPr>
          <w:rFonts w:asciiTheme="majorHAnsi" w:eastAsia="Times New Roman" w:hAnsiTheme="majorHAnsi" w:cs="Calibri"/>
          <w:b/>
          <w:snapToGrid w:val="0"/>
          <w:sz w:val="24"/>
          <w:szCs w:val="24"/>
        </w:rPr>
        <w:sym w:font="Wingdings 2" w:char="F0A3"/>
      </w:r>
    </w:p>
    <w:p w14:paraId="07569350" w14:textId="77777777" w:rsidR="00D60CB3" w:rsidRPr="00E612E1" w:rsidRDefault="00D60CB3" w:rsidP="00E612E1">
      <w:pPr>
        <w:spacing w:after="0" w:line="240" w:lineRule="auto"/>
        <w:jc w:val="both"/>
        <w:rPr>
          <w:rFonts w:asciiTheme="majorHAnsi" w:eastAsia="Times New Roman" w:hAnsiTheme="majorHAnsi" w:cs="Calibri"/>
          <w:b/>
          <w:bCs/>
          <w:snapToGrid w:val="0"/>
          <w:sz w:val="24"/>
          <w:szCs w:val="24"/>
        </w:rPr>
      </w:pPr>
    </w:p>
    <w:p w14:paraId="1F5E131F" w14:textId="22EF8DAA" w:rsidR="00D60CB3" w:rsidRPr="00E612E1" w:rsidRDefault="00D60CB3" w:rsidP="00E612E1">
      <w:pPr>
        <w:spacing w:after="0" w:line="240" w:lineRule="auto"/>
        <w:jc w:val="both"/>
        <w:outlineLvl w:val="1"/>
        <w:rPr>
          <w:rFonts w:asciiTheme="majorHAnsi" w:eastAsia="Times New Roman" w:hAnsiTheme="majorHAnsi" w:cs="Calibri"/>
          <w:b/>
          <w:bCs/>
          <w:snapToGrid w:val="0"/>
          <w:sz w:val="24"/>
          <w:szCs w:val="24"/>
        </w:rPr>
      </w:pPr>
      <w:bookmarkStart w:id="15" w:name="_Toc443042851"/>
      <w:r w:rsidRPr="00E612E1">
        <w:rPr>
          <w:rFonts w:asciiTheme="majorHAnsi" w:eastAsia="Times New Roman" w:hAnsiTheme="majorHAnsi" w:cs="Calibri"/>
          <w:b/>
          <w:bCs/>
          <w:snapToGrid w:val="0"/>
          <w:sz w:val="24"/>
          <w:szCs w:val="24"/>
        </w:rPr>
        <w:t>Further Comments:</w:t>
      </w:r>
      <w:bookmarkEnd w:id="15"/>
    </w:p>
    <w:p w14:paraId="7710426F" w14:textId="77777777" w:rsidR="00D60CB3" w:rsidRPr="00E612E1" w:rsidRDefault="00D60CB3" w:rsidP="00E612E1">
      <w:pPr>
        <w:spacing w:after="0" w:line="240" w:lineRule="auto"/>
        <w:jc w:val="both"/>
        <w:rPr>
          <w:rFonts w:asciiTheme="majorHAnsi" w:eastAsia="Times New Roman" w:hAnsiTheme="majorHAnsi" w:cs="Calibri"/>
          <w:i/>
          <w:snapToGrid w:val="0"/>
          <w:sz w:val="24"/>
          <w:szCs w:val="24"/>
        </w:rPr>
      </w:pPr>
      <w:r w:rsidRPr="00E612E1">
        <w:rPr>
          <w:rFonts w:asciiTheme="majorHAnsi" w:eastAsia="Times New Roman" w:hAnsiTheme="majorHAnsi" w:cs="Calibri"/>
          <w:i/>
          <w:noProof/>
          <w:snapToGrid w:val="0"/>
          <w:sz w:val="24"/>
          <w:szCs w:val="24"/>
          <w:lang w:eastAsia="en-GB"/>
        </w:rPr>
        <mc:AlternateContent>
          <mc:Choice Requires="wps">
            <w:drawing>
              <wp:inline distT="0" distB="0" distL="0" distR="0" wp14:anchorId="31E37FA5" wp14:editId="43596D66">
                <wp:extent cx="6619875" cy="1403985"/>
                <wp:effectExtent l="0" t="0" r="2857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04030DB" w14:textId="77777777" w:rsidR="00D60CB3" w:rsidRDefault="00D60CB3" w:rsidP="00D60CB3"/>
                          <w:p w14:paraId="0BF89B0B" w14:textId="77777777" w:rsidR="00D60CB3" w:rsidRDefault="00D60CB3" w:rsidP="00D60CB3"/>
                        </w:txbxContent>
                      </wps:txbx>
                      <wps:bodyPr rot="0" vert="horz" wrap="square" lIns="91440" tIns="45720" rIns="91440" bIns="45720" anchor="t" anchorCtr="0" upright="1">
                        <a:spAutoFit/>
                      </wps:bodyPr>
                    </wps:wsp>
                  </a:graphicData>
                </a:graphic>
              </wp:inline>
            </w:drawing>
          </mc:Choice>
          <mc:Fallback>
            <w:pict>
              <v:shapetype w14:anchorId="31E37FA5" id="_x0000_t202" coordsize="21600,21600" o:spt="202" path="m,l,21600r21600,l21600,xe">
                <v:stroke joinstyle="miter"/>
                <v:path gradientshapeok="t" o:connecttype="rect"/>
              </v:shapetype>
              <v:shape id="Text Box 4" o:spid="_x0000_s1026" type="#_x0000_t202" style="width:521.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">
                <v:textbox style="mso-fit-shape-to-text:t">
                  <w:txbxContent>
                    <w:p w14:paraId="604030DB" w14:textId="77777777" w:rsidR="00D60CB3" w:rsidRDefault="00D60CB3" w:rsidP="00D60CB3"/>
                    <w:p w14:paraId="0BF89B0B" w14:textId="77777777" w:rsidR="00D60CB3" w:rsidRDefault="00D60CB3" w:rsidP="00D60CB3"/>
                  </w:txbxContent>
                </v:textbox>
                <w10:anchorlock/>
              </v:shape>
            </w:pict>
          </mc:Fallback>
        </mc:AlternateContent>
      </w:r>
    </w:p>
    <w:p w14:paraId="685C81B5" w14:textId="77777777" w:rsidR="00972E37" w:rsidRPr="00E612E1" w:rsidRDefault="00972E37" w:rsidP="00E612E1">
      <w:pPr>
        <w:spacing w:after="0" w:line="240" w:lineRule="auto"/>
        <w:jc w:val="both"/>
        <w:rPr>
          <w:rFonts w:asciiTheme="majorHAnsi" w:eastAsia="Times New Roman" w:hAnsiTheme="majorHAnsi" w:cs="Calibri"/>
          <w:i/>
          <w:snapToGrid w:val="0"/>
          <w:sz w:val="24"/>
          <w:szCs w:val="24"/>
        </w:rPr>
      </w:pPr>
    </w:p>
    <w:p w14:paraId="3FE8FC35" w14:textId="77777777" w:rsidR="00972E37" w:rsidRPr="00E612E1" w:rsidRDefault="00972E37" w:rsidP="00E612E1">
      <w:pPr>
        <w:spacing w:after="0" w:line="240" w:lineRule="auto"/>
        <w:jc w:val="both"/>
        <w:rPr>
          <w:rFonts w:asciiTheme="majorHAnsi" w:eastAsia="Times New Roman" w:hAnsiTheme="majorHAnsi" w:cs="Calibri"/>
          <w:i/>
          <w:snapToGrid w:val="0"/>
          <w:sz w:val="24"/>
          <w:szCs w:val="24"/>
        </w:rPr>
      </w:pPr>
    </w:p>
    <w:p w14:paraId="118F057C" w14:textId="77777777" w:rsidR="00D60CB3" w:rsidRPr="00E612E1" w:rsidRDefault="00D60CB3" w:rsidP="00E612E1">
      <w:pPr>
        <w:numPr>
          <w:ilvl w:val="0"/>
          <w:numId w:val="1"/>
        </w:numPr>
        <w:spacing w:after="0" w:line="240" w:lineRule="auto"/>
        <w:contextualSpacing/>
        <w:jc w:val="both"/>
        <w:rPr>
          <w:rFonts w:asciiTheme="majorHAnsi" w:eastAsia="Times New Roman" w:hAnsiTheme="majorHAnsi" w:cs="Calibri"/>
          <w:b/>
          <w:i/>
          <w:snapToGrid w:val="0"/>
          <w:sz w:val="24"/>
          <w:szCs w:val="24"/>
          <w:lang w:eastAsia="en-GB"/>
        </w:rPr>
      </w:pPr>
      <w:r w:rsidRPr="00E612E1">
        <w:rPr>
          <w:rFonts w:asciiTheme="majorHAnsi" w:eastAsia="Times New Roman" w:hAnsiTheme="majorHAnsi" w:cs="Calibri"/>
          <w:b/>
          <w:i/>
          <w:snapToGrid w:val="0"/>
          <w:sz w:val="24"/>
          <w:szCs w:val="24"/>
          <w:lang w:eastAsia="en-GB"/>
        </w:rPr>
        <w:t>What are your views on the proposed location of the school?</w:t>
      </w:r>
    </w:p>
    <w:p w14:paraId="36D22955" w14:textId="77777777" w:rsidR="00D60CB3" w:rsidRPr="00E612E1" w:rsidRDefault="00D60CB3" w:rsidP="00E612E1">
      <w:pPr>
        <w:spacing w:after="0" w:line="240" w:lineRule="auto"/>
        <w:ind w:left="360"/>
        <w:contextualSpacing/>
        <w:jc w:val="both"/>
        <w:rPr>
          <w:rFonts w:asciiTheme="majorHAnsi" w:eastAsia="Times New Roman" w:hAnsiTheme="majorHAnsi" w:cs="Calibri"/>
          <w:b/>
          <w:i/>
          <w:snapToGrid w:val="0"/>
          <w:sz w:val="24"/>
          <w:szCs w:val="24"/>
          <w:lang w:eastAsia="en-GB"/>
        </w:rPr>
      </w:pPr>
    </w:p>
    <w:p w14:paraId="37888011" w14:textId="77777777" w:rsidR="00D60CB3" w:rsidRPr="00E612E1" w:rsidRDefault="00D60CB3" w:rsidP="00E612E1">
      <w:pPr>
        <w:spacing w:after="0" w:line="240" w:lineRule="auto"/>
        <w:jc w:val="both"/>
        <w:outlineLvl w:val="1"/>
        <w:rPr>
          <w:rFonts w:asciiTheme="majorHAnsi" w:eastAsia="Times New Roman" w:hAnsiTheme="majorHAnsi" w:cs="Calibri"/>
          <w:b/>
          <w:bCs/>
          <w:snapToGrid w:val="0"/>
          <w:sz w:val="24"/>
          <w:szCs w:val="24"/>
        </w:rPr>
      </w:pPr>
      <w:bookmarkStart w:id="16" w:name="_Toc443042852"/>
      <w:r w:rsidRPr="00E612E1">
        <w:rPr>
          <w:rFonts w:asciiTheme="majorHAnsi" w:eastAsia="Times New Roman" w:hAnsiTheme="majorHAnsi" w:cs="Calibri"/>
          <w:b/>
          <w:bCs/>
          <w:snapToGrid w:val="0"/>
          <w:sz w:val="24"/>
          <w:szCs w:val="24"/>
        </w:rPr>
        <w:t>Comments:</w:t>
      </w:r>
      <w:bookmarkEnd w:id="16"/>
    </w:p>
    <w:p w14:paraId="0AA5CC05" w14:textId="77777777" w:rsidR="00D60CB3" w:rsidRPr="00E612E1" w:rsidRDefault="00D60CB3" w:rsidP="00E612E1">
      <w:pPr>
        <w:spacing w:after="0" w:line="240" w:lineRule="auto"/>
        <w:jc w:val="both"/>
        <w:rPr>
          <w:rFonts w:asciiTheme="majorHAnsi" w:eastAsia="Times New Roman" w:hAnsiTheme="majorHAnsi" w:cs="Calibri"/>
          <w:sz w:val="24"/>
          <w:szCs w:val="24"/>
        </w:rPr>
      </w:pPr>
      <w:r w:rsidRPr="00E612E1">
        <w:rPr>
          <w:rFonts w:asciiTheme="majorHAnsi" w:eastAsia="Times New Roman" w:hAnsiTheme="majorHAnsi" w:cs="Calibri"/>
          <w:i/>
          <w:noProof/>
          <w:snapToGrid w:val="0"/>
          <w:sz w:val="24"/>
          <w:szCs w:val="24"/>
          <w:lang w:eastAsia="en-GB"/>
        </w:rPr>
        <mc:AlternateContent>
          <mc:Choice Requires="wps">
            <w:drawing>
              <wp:inline distT="0" distB="0" distL="0" distR="0" wp14:anchorId="6AF12040" wp14:editId="1709E2F4">
                <wp:extent cx="6610350" cy="1403985"/>
                <wp:effectExtent l="0" t="0" r="19050"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solidFill>
                            <a:srgbClr val="000000"/>
                          </a:solidFill>
                          <a:miter lim="800000"/>
                          <a:headEnd/>
                          <a:tailEnd/>
                        </a:ln>
                      </wps:spPr>
                      <wps:txbx>
                        <w:txbxContent>
                          <w:p w14:paraId="275F8DCB" w14:textId="77777777" w:rsidR="00D60CB3" w:rsidRDefault="00D60CB3" w:rsidP="00D60CB3"/>
                          <w:p w14:paraId="0B4F93AA" w14:textId="77777777" w:rsidR="00D60CB3" w:rsidRDefault="00D60CB3" w:rsidP="00D60CB3"/>
                        </w:txbxContent>
                      </wps:txbx>
                      <wps:bodyPr rot="0" vert="horz" wrap="square" lIns="91440" tIns="45720" rIns="91440" bIns="45720" anchor="t" anchorCtr="0" upright="1">
                        <a:spAutoFit/>
                      </wps:bodyPr>
                    </wps:wsp>
                  </a:graphicData>
                </a:graphic>
              </wp:inline>
            </w:drawing>
          </mc:Choice>
          <mc:Fallback>
            <w:pict>
              <v:shape w14:anchorId="6AF12040" id="Text Box 3" o:spid="_x0000_s1027" type="#_x0000_t202" style="width:52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">
                <v:textbox style="mso-fit-shape-to-text:t">
                  <w:txbxContent>
                    <w:p w14:paraId="275F8DCB" w14:textId="77777777" w:rsidR="00D60CB3" w:rsidRDefault="00D60CB3" w:rsidP="00D60CB3"/>
                    <w:p w14:paraId="0B4F93AA" w14:textId="77777777" w:rsidR="00D60CB3" w:rsidRDefault="00D60CB3" w:rsidP="00D60CB3"/>
                  </w:txbxContent>
                </v:textbox>
                <w10:anchorlock/>
              </v:shape>
            </w:pict>
          </mc:Fallback>
        </mc:AlternateContent>
      </w:r>
    </w:p>
    <w:p w14:paraId="15908601"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lang w:eastAsia="en-GB"/>
        </w:rPr>
      </w:pPr>
    </w:p>
    <w:p w14:paraId="647191F4" w14:textId="77777777" w:rsidR="00D60CB3" w:rsidRPr="00E612E1" w:rsidRDefault="00D60CB3" w:rsidP="00E612E1">
      <w:pPr>
        <w:spacing w:after="0" w:line="240" w:lineRule="auto"/>
        <w:jc w:val="both"/>
        <w:rPr>
          <w:rFonts w:asciiTheme="majorHAnsi" w:eastAsia="Times New Roman" w:hAnsiTheme="majorHAnsi" w:cs="Calibri"/>
          <w:b/>
          <w:snapToGrid w:val="0"/>
          <w:sz w:val="24"/>
          <w:szCs w:val="24"/>
          <w:lang w:eastAsia="en-GB"/>
        </w:rPr>
      </w:pPr>
    </w:p>
    <w:p w14:paraId="73F92351" w14:textId="4FBC1641" w:rsidR="00D60CB3" w:rsidRPr="00E612E1" w:rsidRDefault="00D60CB3" w:rsidP="00E612E1">
      <w:pPr>
        <w:numPr>
          <w:ilvl w:val="0"/>
          <w:numId w:val="2"/>
        </w:numPr>
        <w:spacing w:after="0" w:line="240" w:lineRule="auto"/>
        <w:contextualSpacing/>
        <w:jc w:val="both"/>
        <w:rPr>
          <w:rFonts w:asciiTheme="majorHAnsi" w:eastAsia="Times New Roman" w:hAnsiTheme="majorHAnsi" w:cs="Calibri"/>
          <w:b/>
          <w:i/>
          <w:snapToGrid w:val="0"/>
          <w:sz w:val="24"/>
          <w:szCs w:val="24"/>
          <w:lang w:eastAsia="en-GB"/>
        </w:rPr>
      </w:pPr>
      <w:r w:rsidRPr="00E612E1">
        <w:rPr>
          <w:rFonts w:asciiTheme="majorHAnsi" w:eastAsia="Times New Roman" w:hAnsiTheme="majorHAnsi" w:cs="Calibri"/>
          <w:b/>
          <w:i/>
          <w:snapToGrid w:val="0"/>
          <w:sz w:val="24"/>
          <w:szCs w:val="24"/>
          <w:lang w:eastAsia="en-GB"/>
        </w:rPr>
        <w:t xml:space="preserve">Do you agree that Partnership Learning should sign a Funding Agreement with the Secretary of State for Education to set up </w:t>
      </w:r>
      <w:proofErr w:type="spellStart"/>
      <w:r w:rsidR="00C96EB0" w:rsidRPr="00E612E1">
        <w:rPr>
          <w:rFonts w:asciiTheme="majorHAnsi" w:eastAsia="Times New Roman" w:hAnsiTheme="majorHAnsi" w:cs="Calibri"/>
          <w:b/>
          <w:i/>
          <w:snapToGrid w:val="0"/>
          <w:sz w:val="24"/>
          <w:szCs w:val="24"/>
          <w:lang w:eastAsia="en-GB"/>
        </w:rPr>
        <w:t>Greatfields</w:t>
      </w:r>
      <w:proofErr w:type="spellEnd"/>
      <w:r w:rsidR="00C96EB0" w:rsidRPr="00E612E1">
        <w:rPr>
          <w:rFonts w:asciiTheme="majorHAnsi" w:eastAsia="Times New Roman" w:hAnsiTheme="majorHAnsi" w:cs="Calibri"/>
          <w:b/>
          <w:i/>
          <w:snapToGrid w:val="0"/>
          <w:sz w:val="24"/>
          <w:szCs w:val="24"/>
          <w:lang w:eastAsia="en-GB"/>
        </w:rPr>
        <w:t xml:space="preserve"> </w:t>
      </w:r>
      <w:r w:rsidRPr="00E612E1">
        <w:rPr>
          <w:rFonts w:asciiTheme="majorHAnsi" w:eastAsia="Times New Roman" w:hAnsiTheme="majorHAnsi" w:cs="Calibri"/>
          <w:b/>
          <w:i/>
          <w:snapToGrid w:val="0"/>
          <w:sz w:val="24"/>
          <w:szCs w:val="24"/>
          <w:lang w:eastAsia="en-GB"/>
        </w:rPr>
        <w:t xml:space="preserve">School </w:t>
      </w:r>
      <w:r w:rsidR="00C96EB0" w:rsidRPr="00E612E1">
        <w:rPr>
          <w:rFonts w:asciiTheme="majorHAnsi" w:eastAsia="Times New Roman" w:hAnsiTheme="majorHAnsi" w:cs="Calibri"/>
          <w:b/>
          <w:i/>
          <w:snapToGrid w:val="0"/>
          <w:sz w:val="24"/>
          <w:szCs w:val="24"/>
          <w:lang w:eastAsia="en-GB"/>
        </w:rPr>
        <w:t xml:space="preserve">in central </w:t>
      </w:r>
      <w:proofErr w:type="gramStart"/>
      <w:r w:rsidR="00C96EB0" w:rsidRPr="00E612E1">
        <w:rPr>
          <w:rFonts w:asciiTheme="majorHAnsi" w:eastAsia="Times New Roman" w:hAnsiTheme="majorHAnsi" w:cs="Calibri"/>
          <w:b/>
          <w:i/>
          <w:snapToGrid w:val="0"/>
          <w:sz w:val="24"/>
          <w:szCs w:val="24"/>
          <w:lang w:eastAsia="en-GB"/>
        </w:rPr>
        <w:t>Barking</w:t>
      </w:r>
      <w:r w:rsidR="009F571D" w:rsidRPr="00E612E1">
        <w:rPr>
          <w:rFonts w:asciiTheme="majorHAnsi" w:eastAsia="Times New Roman" w:hAnsiTheme="majorHAnsi" w:cs="Calibri"/>
          <w:b/>
          <w:i/>
          <w:snapToGrid w:val="0"/>
          <w:sz w:val="24"/>
          <w:szCs w:val="24"/>
          <w:lang w:eastAsia="en-GB"/>
        </w:rPr>
        <w:t>.</w:t>
      </w:r>
      <w:proofErr w:type="gramEnd"/>
      <w:r w:rsidR="00C96EB0" w:rsidRPr="00E612E1">
        <w:rPr>
          <w:rFonts w:asciiTheme="majorHAnsi" w:eastAsia="Times New Roman" w:hAnsiTheme="majorHAnsi" w:cs="Calibri"/>
          <w:b/>
          <w:i/>
          <w:snapToGrid w:val="0"/>
          <w:sz w:val="24"/>
          <w:szCs w:val="24"/>
          <w:lang w:eastAsia="en-GB"/>
        </w:rPr>
        <w:t xml:space="preserve"> </w:t>
      </w:r>
    </w:p>
    <w:p w14:paraId="37CCC6EC" w14:textId="77777777" w:rsidR="00D60CB3" w:rsidRPr="00E612E1" w:rsidRDefault="00D60CB3" w:rsidP="00E612E1">
      <w:pPr>
        <w:spacing w:after="0" w:line="240" w:lineRule="auto"/>
        <w:ind w:left="360"/>
        <w:contextualSpacing/>
        <w:jc w:val="both"/>
        <w:rPr>
          <w:rFonts w:asciiTheme="majorHAnsi" w:eastAsia="Times New Roman" w:hAnsiTheme="majorHAnsi" w:cs="Calibri"/>
          <w:b/>
          <w:i/>
          <w:snapToGrid w:val="0"/>
          <w:sz w:val="24"/>
          <w:szCs w:val="24"/>
          <w:lang w:eastAsia="en-GB"/>
        </w:rPr>
      </w:pPr>
    </w:p>
    <w:p w14:paraId="45F8262C"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b/>
          <w:snapToGrid w:val="0"/>
          <w:sz w:val="24"/>
          <w:szCs w:val="24"/>
        </w:rPr>
        <w:t>Yes</w:t>
      </w:r>
      <w:r w:rsidRPr="00E612E1">
        <w:rPr>
          <w:rFonts w:asciiTheme="majorHAnsi" w:eastAsia="Times New Roman" w:hAnsiTheme="majorHAnsi" w:cs="Calibri"/>
          <w:b/>
          <w:snapToGrid w:val="0"/>
          <w:sz w:val="24"/>
          <w:szCs w:val="24"/>
        </w:rPr>
        <w:tab/>
        <w:t xml:space="preserve"> </w:t>
      </w:r>
      <w:r w:rsidRPr="00E612E1">
        <w:rPr>
          <w:rFonts w:asciiTheme="majorHAnsi" w:eastAsia="Times New Roman" w:hAnsiTheme="majorHAnsi" w:cs="Calibri"/>
          <w:snapToGrid w:val="0"/>
          <w:sz w:val="24"/>
          <w:szCs w:val="24"/>
        </w:rPr>
        <w:sym w:font="Wingdings 2" w:char="F0A3"/>
      </w:r>
      <w:r w:rsidRPr="00E612E1">
        <w:rPr>
          <w:rFonts w:asciiTheme="majorHAnsi" w:eastAsia="Times New Roman" w:hAnsiTheme="majorHAnsi" w:cs="Calibri"/>
          <w:b/>
          <w:bCs/>
          <w:snapToGrid w:val="0"/>
          <w:sz w:val="24"/>
          <w:szCs w:val="24"/>
        </w:rPr>
        <w:tab/>
      </w:r>
      <w:r w:rsidRPr="00E612E1">
        <w:rPr>
          <w:rFonts w:asciiTheme="majorHAnsi" w:eastAsia="Times New Roman" w:hAnsiTheme="majorHAnsi" w:cs="Calibri"/>
          <w:b/>
          <w:bCs/>
          <w:snapToGrid w:val="0"/>
          <w:sz w:val="24"/>
          <w:szCs w:val="24"/>
        </w:rPr>
        <w:tab/>
      </w:r>
      <w:r w:rsidRPr="00E612E1">
        <w:rPr>
          <w:rFonts w:asciiTheme="majorHAnsi" w:eastAsia="Times New Roman" w:hAnsiTheme="majorHAnsi" w:cs="Calibri"/>
          <w:b/>
          <w:snapToGrid w:val="0"/>
          <w:sz w:val="24"/>
          <w:szCs w:val="24"/>
        </w:rPr>
        <w:t>No</w:t>
      </w:r>
      <w:r w:rsidRPr="00E612E1">
        <w:rPr>
          <w:rFonts w:asciiTheme="majorHAnsi" w:eastAsia="Times New Roman" w:hAnsiTheme="majorHAnsi" w:cs="Calibri"/>
          <w:b/>
          <w:snapToGrid w:val="0"/>
          <w:sz w:val="24"/>
          <w:szCs w:val="24"/>
        </w:rPr>
        <w:tab/>
        <w:t xml:space="preserve"> </w:t>
      </w:r>
      <w:r w:rsidRPr="00E612E1">
        <w:rPr>
          <w:rFonts w:asciiTheme="majorHAnsi" w:eastAsia="Times New Roman" w:hAnsiTheme="majorHAnsi" w:cs="Calibri"/>
          <w:snapToGrid w:val="0"/>
          <w:sz w:val="24"/>
          <w:szCs w:val="24"/>
        </w:rPr>
        <w:sym w:font="Wingdings 2" w:char="F0A3"/>
      </w:r>
    </w:p>
    <w:p w14:paraId="5BDD490A"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5347E36B" w14:textId="77777777" w:rsidR="00D60CB3" w:rsidRPr="00E612E1" w:rsidRDefault="00D60CB3" w:rsidP="00E612E1">
      <w:pPr>
        <w:spacing w:after="0" w:line="240" w:lineRule="auto"/>
        <w:jc w:val="both"/>
        <w:rPr>
          <w:rFonts w:asciiTheme="majorHAnsi" w:eastAsia="Times New Roman" w:hAnsiTheme="majorHAnsi" w:cs="Calibri"/>
          <w:bCs/>
          <w:snapToGrid w:val="0"/>
          <w:sz w:val="24"/>
          <w:szCs w:val="24"/>
        </w:rPr>
      </w:pPr>
      <w:r w:rsidRPr="00E612E1">
        <w:rPr>
          <w:rFonts w:asciiTheme="majorHAnsi" w:eastAsia="Times New Roman" w:hAnsiTheme="majorHAnsi" w:cs="Calibri"/>
          <w:bCs/>
          <w:snapToGrid w:val="0"/>
          <w:sz w:val="24"/>
          <w:szCs w:val="24"/>
        </w:rPr>
        <w:t xml:space="preserve">Note; The Trust that will run Riverside Special School is required to enter into a Funding Agreement with the Secretary of State for Education, an example of which can be found on the </w:t>
      </w:r>
      <w:proofErr w:type="spellStart"/>
      <w:r w:rsidRPr="00E612E1">
        <w:rPr>
          <w:rFonts w:asciiTheme="majorHAnsi" w:eastAsia="Times New Roman" w:hAnsiTheme="majorHAnsi" w:cs="Calibri"/>
          <w:bCs/>
          <w:snapToGrid w:val="0"/>
          <w:sz w:val="24"/>
          <w:szCs w:val="24"/>
        </w:rPr>
        <w:t>DfE</w:t>
      </w:r>
      <w:proofErr w:type="spellEnd"/>
      <w:r w:rsidRPr="00E612E1">
        <w:rPr>
          <w:rFonts w:asciiTheme="majorHAnsi" w:eastAsia="Times New Roman" w:hAnsiTheme="majorHAnsi" w:cs="Calibri"/>
          <w:bCs/>
          <w:snapToGrid w:val="0"/>
          <w:sz w:val="24"/>
          <w:szCs w:val="24"/>
        </w:rPr>
        <w:t xml:space="preserve"> website </w:t>
      </w:r>
      <w:hyperlink r:id="rId13" w:history="1">
        <w:r w:rsidR="00C96EB0" w:rsidRPr="00E612E1">
          <w:rPr>
            <w:rStyle w:val="Hyperlink"/>
            <w:rFonts w:asciiTheme="majorHAnsi" w:eastAsia="Times New Roman" w:hAnsiTheme="majorHAnsi" w:cs="Calibri"/>
            <w:bCs/>
            <w:snapToGrid w:val="0"/>
            <w:color w:val="auto"/>
            <w:sz w:val="24"/>
            <w:szCs w:val="24"/>
          </w:rPr>
          <w:t>https://www.gov.uk/government/publications/academy-and-free-school-funding-agreements-multi-academy-trust</w:t>
        </w:r>
      </w:hyperlink>
    </w:p>
    <w:p w14:paraId="07EC5119" w14:textId="77777777" w:rsidR="00C96EB0" w:rsidRPr="00E612E1" w:rsidRDefault="00C96EB0" w:rsidP="00E612E1">
      <w:pPr>
        <w:spacing w:after="0" w:line="240" w:lineRule="auto"/>
        <w:jc w:val="both"/>
        <w:rPr>
          <w:rFonts w:asciiTheme="majorHAnsi" w:eastAsia="Times New Roman" w:hAnsiTheme="majorHAnsi" w:cs="Calibri"/>
          <w:bCs/>
          <w:snapToGrid w:val="0"/>
          <w:sz w:val="24"/>
          <w:szCs w:val="24"/>
        </w:rPr>
      </w:pPr>
    </w:p>
    <w:p w14:paraId="0FEFDBAA" w14:textId="77777777" w:rsidR="00C96EB0" w:rsidRPr="00E612E1" w:rsidRDefault="00C96EB0" w:rsidP="00E612E1">
      <w:pPr>
        <w:spacing w:after="0" w:line="240" w:lineRule="auto"/>
        <w:jc w:val="both"/>
        <w:rPr>
          <w:rFonts w:asciiTheme="majorHAnsi" w:eastAsia="Times New Roman" w:hAnsiTheme="majorHAnsi" w:cs="Calibri"/>
          <w:bCs/>
          <w:snapToGrid w:val="0"/>
          <w:sz w:val="24"/>
          <w:szCs w:val="24"/>
        </w:rPr>
      </w:pPr>
    </w:p>
    <w:p w14:paraId="7FCAC958" w14:textId="77777777" w:rsidR="00D60CB3" w:rsidRPr="00E612E1" w:rsidRDefault="00D60CB3" w:rsidP="00E612E1">
      <w:pPr>
        <w:spacing w:after="0" w:line="240" w:lineRule="auto"/>
        <w:jc w:val="both"/>
        <w:outlineLvl w:val="1"/>
        <w:rPr>
          <w:rFonts w:asciiTheme="majorHAnsi" w:eastAsia="Times New Roman" w:hAnsiTheme="majorHAnsi" w:cs="Calibri"/>
          <w:b/>
          <w:bCs/>
          <w:snapToGrid w:val="0"/>
          <w:sz w:val="24"/>
          <w:szCs w:val="24"/>
        </w:rPr>
      </w:pPr>
      <w:bookmarkStart w:id="17" w:name="_Toc443042853"/>
      <w:r w:rsidRPr="00E612E1">
        <w:rPr>
          <w:rFonts w:asciiTheme="majorHAnsi" w:eastAsia="Times New Roman" w:hAnsiTheme="majorHAnsi" w:cs="Calibri"/>
          <w:b/>
          <w:bCs/>
          <w:snapToGrid w:val="0"/>
          <w:sz w:val="24"/>
          <w:szCs w:val="24"/>
        </w:rPr>
        <w:t>Further Comments:</w:t>
      </w:r>
      <w:bookmarkEnd w:id="17"/>
    </w:p>
    <w:p w14:paraId="219B24D7" w14:textId="77777777" w:rsidR="00D60CB3" w:rsidRPr="00E612E1" w:rsidRDefault="00D60CB3" w:rsidP="00E612E1">
      <w:pPr>
        <w:spacing w:after="0" w:line="240" w:lineRule="auto"/>
        <w:jc w:val="both"/>
        <w:rPr>
          <w:rFonts w:asciiTheme="majorHAnsi" w:eastAsia="Times New Roman" w:hAnsiTheme="majorHAnsi" w:cs="Calibri"/>
          <w:i/>
          <w:snapToGrid w:val="0"/>
          <w:sz w:val="24"/>
          <w:szCs w:val="24"/>
        </w:rPr>
      </w:pPr>
      <w:r w:rsidRPr="00E612E1">
        <w:rPr>
          <w:rFonts w:asciiTheme="majorHAnsi" w:eastAsia="Times New Roman" w:hAnsiTheme="majorHAnsi" w:cs="Calibri"/>
          <w:i/>
          <w:noProof/>
          <w:snapToGrid w:val="0"/>
          <w:sz w:val="24"/>
          <w:szCs w:val="24"/>
          <w:lang w:eastAsia="en-GB"/>
        </w:rPr>
        <mc:AlternateContent>
          <mc:Choice Requires="wps">
            <w:drawing>
              <wp:inline distT="0" distB="0" distL="0" distR="0" wp14:anchorId="27E5F7F1" wp14:editId="316053D8">
                <wp:extent cx="6638925" cy="1403985"/>
                <wp:effectExtent l="0" t="0" r="28575"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3985"/>
                        </a:xfrm>
                        <a:prstGeom prst="rect">
                          <a:avLst/>
                        </a:prstGeom>
                        <a:solidFill>
                          <a:srgbClr val="FFFFFF"/>
                        </a:solidFill>
                        <a:ln w="9525">
                          <a:solidFill>
                            <a:srgbClr val="000000"/>
                          </a:solidFill>
                          <a:miter lim="800000"/>
                          <a:headEnd/>
                          <a:tailEnd/>
                        </a:ln>
                      </wps:spPr>
                      <wps:txbx>
                        <w:txbxContent>
                          <w:p w14:paraId="6F8CC003" w14:textId="77777777" w:rsidR="00D60CB3" w:rsidRDefault="00D60CB3" w:rsidP="00D60CB3"/>
                          <w:p w14:paraId="29E89D1B" w14:textId="77777777" w:rsidR="00D60CB3" w:rsidRDefault="00D60CB3" w:rsidP="00D60CB3"/>
                          <w:p w14:paraId="5BDFDCE3" w14:textId="77777777" w:rsidR="00D60CB3" w:rsidRDefault="00D60CB3" w:rsidP="00D60CB3"/>
                        </w:txbxContent>
                      </wps:txbx>
                      <wps:bodyPr rot="0" vert="horz" wrap="square" lIns="91440" tIns="45720" rIns="91440" bIns="45720" anchor="t" anchorCtr="0" upright="1">
                        <a:spAutoFit/>
                      </wps:bodyPr>
                    </wps:wsp>
                  </a:graphicData>
                </a:graphic>
              </wp:inline>
            </w:drawing>
          </mc:Choice>
          <mc:Fallback>
            <w:pict>
              <v:shape w14:anchorId="27E5F7F1" id="Text Box 2" o:spid="_x0000_s1028" type="#_x0000_t202" style="width:52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">
                <v:textbox style="mso-fit-shape-to-text:t">
                  <w:txbxContent>
                    <w:p w14:paraId="6F8CC003" w14:textId="77777777" w:rsidR="00D60CB3" w:rsidRDefault="00D60CB3" w:rsidP="00D60CB3"/>
                    <w:p w14:paraId="29E89D1B" w14:textId="77777777" w:rsidR="00D60CB3" w:rsidRDefault="00D60CB3" w:rsidP="00D60CB3"/>
                    <w:p w14:paraId="5BDFDCE3" w14:textId="77777777" w:rsidR="00D60CB3" w:rsidRDefault="00D60CB3" w:rsidP="00D60CB3"/>
                  </w:txbxContent>
                </v:textbox>
                <w10:anchorlock/>
              </v:shape>
            </w:pict>
          </mc:Fallback>
        </mc:AlternateContent>
      </w:r>
    </w:p>
    <w:p w14:paraId="7217CCA3" w14:textId="77777777" w:rsidR="00092263" w:rsidRPr="00E612E1" w:rsidRDefault="00092263" w:rsidP="00E612E1">
      <w:pPr>
        <w:spacing w:after="0" w:line="240" w:lineRule="auto"/>
        <w:jc w:val="both"/>
        <w:rPr>
          <w:rFonts w:asciiTheme="majorHAnsi" w:eastAsia="Times New Roman" w:hAnsiTheme="majorHAnsi" w:cs="Calibri"/>
          <w:i/>
          <w:snapToGrid w:val="0"/>
          <w:sz w:val="24"/>
          <w:szCs w:val="24"/>
        </w:rPr>
      </w:pPr>
    </w:p>
    <w:p w14:paraId="16127317" w14:textId="77777777" w:rsidR="00092263" w:rsidRPr="00E612E1" w:rsidRDefault="00092263" w:rsidP="00E612E1">
      <w:pPr>
        <w:spacing w:after="0" w:line="240" w:lineRule="auto"/>
        <w:jc w:val="both"/>
        <w:rPr>
          <w:rFonts w:asciiTheme="majorHAnsi" w:eastAsia="Times New Roman" w:hAnsiTheme="majorHAnsi" w:cs="Calibri"/>
          <w:i/>
          <w:snapToGrid w:val="0"/>
          <w:sz w:val="24"/>
          <w:szCs w:val="24"/>
        </w:rPr>
      </w:pPr>
    </w:p>
    <w:p w14:paraId="424DC326" w14:textId="77777777" w:rsidR="00D60CB3" w:rsidRPr="00E612E1" w:rsidRDefault="00D60CB3" w:rsidP="00E612E1">
      <w:pPr>
        <w:numPr>
          <w:ilvl w:val="0"/>
          <w:numId w:val="3"/>
        </w:numPr>
        <w:spacing w:after="0" w:line="240" w:lineRule="auto"/>
        <w:contextualSpacing/>
        <w:jc w:val="both"/>
        <w:rPr>
          <w:rFonts w:asciiTheme="majorHAnsi" w:eastAsia="Times New Roman" w:hAnsiTheme="majorHAnsi" w:cs="Calibri"/>
          <w:b/>
          <w:i/>
          <w:snapToGrid w:val="0"/>
          <w:sz w:val="24"/>
          <w:szCs w:val="24"/>
          <w:lang w:eastAsia="en-GB"/>
        </w:rPr>
      </w:pPr>
      <w:r w:rsidRPr="00E612E1">
        <w:rPr>
          <w:rFonts w:asciiTheme="majorHAnsi" w:eastAsia="Times New Roman" w:hAnsiTheme="majorHAnsi" w:cs="Calibri"/>
          <w:b/>
          <w:i/>
          <w:snapToGrid w:val="0"/>
          <w:sz w:val="24"/>
          <w:szCs w:val="24"/>
          <w:lang w:eastAsia="en-GB"/>
        </w:rPr>
        <w:t>Do you have any further comments on any of the proposals outlined in this consultation document?</w:t>
      </w:r>
    </w:p>
    <w:p w14:paraId="3C445575" w14:textId="77777777" w:rsidR="00D60CB3" w:rsidRPr="00E612E1" w:rsidRDefault="00D60CB3" w:rsidP="00E612E1">
      <w:pPr>
        <w:spacing w:after="0" w:line="240" w:lineRule="auto"/>
        <w:jc w:val="both"/>
        <w:rPr>
          <w:rFonts w:asciiTheme="majorHAnsi" w:eastAsia="Times New Roman" w:hAnsiTheme="majorHAnsi" w:cs="Calibri"/>
          <w:b/>
          <w:i/>
          <w:snapToGrid w:val="0"/>
          <w:sz w:val="24"/>
          <w:szCs w:val="24"/>
          <w:lang w:eastAsia="en-GB"/>
        </w:rPr>
      </w:pPr>
    </w:p>
    <w:p w14:paraId="248F3C60" w14:textId="77777777" w:rsidR="00D60CB3" w:rsidRPr="00E612E1" w:rsidRDefault="00D60CB3" w:rsidP="00E612E1">
      <w:pPr>
        <w:spacing w:after="0" w:line="240" w:lineRule="auto"/>
        <w:jc w:val="both"/>
        <w:rPr>
          <w:rFonts w:asciiTheme="majorHAnsi" w:eastAsia="Times New Roman" w:hAnsiTheme="majorHAnsi" w:cs="Calibri"/>
          <w:sz w:val="24"/>
          <w:szCs w:val="24"/>
        </w:rPr>
      </w:pPr>
      <w:r w:rsidRPr="00E612E1">
        <w:rPr>
          <w:rFonts w:asciiTheme="majorHAnsi" w:eastAsia="Times New Roman" w:hAnsiTheme="majorHAnsi" w:cs="Calibri"/>
          <w:i/>
          <w:noProof/>
          <w:snapToGrid w:val="0"/>
          <w:sz w:val="24"/>
          <w:szCs w:val="24"/>
          <w:lang w:eastAsia="en-GB"/>
        </w:rPr>
        <mc:AlternateContent>
          <mc:Choice Requires="wps">
            <w:drawing>
              <wp:inline distT="0" distB="0" distL="0" distR="0" wp14:anchorId="22B06C91" wp14:editId="02A1EADD">
                <wp:extent cx="6629400" cy="1403985"/>
                <wp:effectExtent l="0" t="0" r="1905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FFFFFF"/>
                        </a:solidFill>
                        <a:ln w="9525">
                          <a:solidFill>
                            <a:srgbClr val="000000"/>
                          </a:solidFill>
                          <a:miter lim="800000"/>
                          <a:headEnd/>
                          <a:tailEnd/>
                        </a:ln>
                      </wps:spPr>
                      <wps:txbx>
                        <w:txbxContent>
                          <w:p w14:paraId="00817320" w14:textId="77777777" w:rsidR="00D60CB3" w:rsidRDefault="00D60CB3" w:rsidP="00D60CB3"/>
                          <w:p w14:paraId="3315E75C" w14:textId="77777777" w:rsidR="00D60CB3" w:rsidRDefault="00D60CB3" w:rsidP="00D60CB3"/>
                          <w:p w14:paraId="19B70D57" w14:textId="77777777" w:rsidR="00092263" w:rsidRDefault="00092263" w:rsidP="00D60CB3"/>
                        </w:txbxContent>
                      </wps:txbx>
                      <wps:bodyPr rot="0" vert="horz" wrap="square" lIns="91440" tIns="45720" rIns="91440" bIns="45720" anchor="t" anchorCtr="0" upright="1">
                        <a:spAutoFit/>
                      </wps:bodyPr>
                    </wps:wsp>
                  </a:graphicData>
                </a:graphic>
              </wp:inline>
            </w:drawing>
          </mc:Choice>
          <mc:Fallback>
            <w:pict>
              <v:shape w14:anchorId="22B06C91" id="Text Box 1" o:spid="_x0000_s1029" type="#_x0000_t202" style="width:5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">
                <v:textbox style="mso-fit-shape-to-text:t">
                  <w:txbxContent>
                    <w:p w14:paraId="00817320" w14:textId="77777777" w:rsidR="00D60CB3" w:rsidRDefault="00D60CB3" w:rsidP="00D60CB3"/>
                    <w:p w14:paraId="3315E75C" w14:textId="77777777" w:rsidR="00D60CB3" w:rsidRDefault="00D60CB3" w:rsidP="00D60CB3"/>
                    <w:p w14:paraId="19B70D57" w14:textId="77777777" w:rsidR="00092263" w:rsidRDefault="00092263" w:rsidP="00D60CB3"/>
                  </w:txbxContent>
                </v:textbox>
                <w10:anchorlock/>
              </v:shape>
            </w:pict>
          </mc:Fallback>
        </mc:AlternateContent>
      </w:r>
    </w:p>
    <w:p w14:paraId="260C04AB" w14:textId="77777777" w:rsidR="00D60CB3" w:rsidRPr="00E612E1" w:rsidRDefault="00D60CB3" w:rsidP="00E612E1">
      <w:pPr>
        <w:spacing w:after="0" w:line="240" w:lineRule="auto"/>
        <w:jc w:val="both"/>
        <w:rPr>
          <w:rFonts w:asciiTheme="majorHAnsi" w:eastAsia="Times New Roman" w:hAnsiTheme="majorHAnsi" w:cs="Calibri"/>
          <w:sz w:val="24"/>
          <w:szCs w:val="24"/>
        </w:rPr>
      </w:pPr>
    </w:p>
    <w:p w14:paraId="1E879029" w14:textId="77777777" w:rsidR="00092263" w:rsidRPr="00E612E1" w:rsidRDefault="00092263" w:rsidP="00E612E1">
      <w:pPr>
        <w:spacing w:after="0" w:line="240" w:lineRule="auto"/>
        <w:jc w:val="both"/>
        <w:rPr>
          <w:rFonts w:asciiTheme="majorHAnsi" w:eastAsia="Times New Roman" w:hAnsiTheme="majorHAnsi" w:cs="Calibri"/>
          <w:b/>
          <w:sz w:val="24"/>
          <w:szCs w:val="24"/>
          <w:lang w:eastAsia="en-GB"/>
        </w:rPr>
      </w:pPr>
    </w:p>
    <w:p w14:paraId="0BF4743A" w14:textId="77777777" w:rsidR="00D60CB3" w:rsidRPr="004333D1" w:rsidRDefault="00D60CB3" w:rsidP="00E612E1">
      <w:pPr>
        <w:spacing w:after="0" w:line="240" w:lineRule="auto"/>
        <w:jc w:val="both"/>
        <w:rPr>
          <w:rFonts w:asciiTheme="majorHAnsi" w:eastAsia="Times New Roman" w:hAnsiTheme="majorHAnsi" w:cs="Calibri"/>
          <w:b/>
          <w:color w:val="7030A0"/>
          <w:sz w:val="24"/>
          <w:szCs w:val="24"/>
        </w:rPr>
      </w:pPr>
      <w:r w:rsidRPr="004333D1">
        <w:rPr>
          <w:rFonts w:asciiTheme="majorHAnsi" w:eastAsia="Times New Roman" w:hAnsiTheme="majorHAnsi" w:cs="Calibri"/>
          <w:b/>
          <w:color w:val="7030A0"/>
          <w:sz w:val="24"/>
          <w:szCs w:val="24"/>
          <w:lang w:eastAsia="en-GB"/>
        </w:rPr>
        <w:t xml:space="preserve">Appendix 1 </w:t>
      </w:r>
      <w:r w:rsidRPr="004333D1">
        <w:rPr>
          <w:rFonts w:asciiTheme="majorHAnsi" w:eastAsia="Times New Roman" w:hAnsiTheme="majorHAnsi" w:cs="Calibri"/>
          <w:b/>
          <w:color w:val="7030A0"/>
          <w:sz w:val="24"/>
          <w:szCs w:val="24"/>
          <w:lang w:eastAsia="en-GB"/>
        </w:rPr>
        <w:tab/>
        <w:t>Consultation Summary</w:t>
      </w:r>
      <w:r w:rsidRPr="004333D1">
        <w:rPr>
          <w:rFonts w:asciiTheme="majorHAnsi" w:eastAsia="Times New Roman" w:hAnsiTheme="majorHAnsi" w:cs="Calibri"/>
          <w:b/>
          <w:color w:val="7030A0"/>
          <w:sz w:val="24"/>
          <w:szCs w:val="24"/>
        </w:rPr>
        <w:t xml:space="preserve"> </w:t>
      </w:r>
    </w:p>
    <w:p w14:paraId="18BBCE38" w14:textId="77777777" w:rsidR="001E11B2" w:rsidRPr="00E612E1" w:rsidRDefault="001E11B2" w:rsidP="00E612E1">
      <w:pPr>
        <w:spacing w:after="0" w:line="240" w:lineRule="auto"/>
        <w:jc w:val="both"/>
        <w:rPr>
          <w:rFonts w:asciiTheme="majorHAnsi" w:eastAsia="Times New Roman" w:hAnsiTheme="majorHAnsi" w:cs="Calibri"/>
          <w:b/>
          <w:sz w:val="24"/>
          <w:szCs w:val="24"/>
        </w:rPr>
      </w:pPr>
    </w:p>
    <w:p w14:paraId="0AB64D7A" w14:textId="77777777" w:rsidR="00D60CB3" w:rsidRPr="00E612E1" w:rsidRDefault="00D60CB3" w:rsidP="00E612E1">
      <w:pPr>
        <w:spacing w:after="0" w:line="240" w:lineRule="auto"/>
        <w:jc w:val="both"/>
        <w:rPr>
          <w:rFonts w:asciiTheme="majorHAnsi" w:eastAsia="Times New Roman" w:hAnsiTheme="majorHAnsi" w:cs="Calibri"/>
          <w:b/>
          <w:i/>
          <w:sz w:val="24"/>
          <w:szCs w:val="24"/>
        </w:rPr>
      </w:pPr>
      <w:r w:rsidRPr="00E612E1">
        <w:rPr>
          <w:rFonts w:asciiTheme="majorHAnsi" w:eastAsia="Times New Roman" w:hAnsiTheme="majorHAnsi" w:cs="Calibri"/>
          <w:b/>
          <w:i/>
          <w:sz w:val="24"/>
          <w:szCs w:val="24"/>
        </w:rPr>
        <w:t xml:space="preserve">This is a summary - for full consultation document visit: </w:t>
      </w:r>
      <w:hyperlink r:id="rId14" w:history="1">
        <w:r w:rsidR="00224E73" w:rsidRPr="00E612E1">
          <w:rPr>
            <w:rStyle w:val="Hyperlink"/>
            <w:rFonts w:asciiTheme="majorHAnsi" w:eastAsia="Times New Roman" w:hAnsiTheme="majorHAnsi" w:cs="Calibri"/>
            <w:i/>
            <w:color w:val="auto"/>
            <w:sz w:val="24"/>
            <w:szCs w:val="24"/>
          </w:rPr>
          <w:t>www.greatfieldsschool.com</w:t>
        </w:r>
      </w:hyperlink>
    </w:p>
    <w:p w14:paraId="0EC709C8" w14:textId="77777777" w:rsidR="00D60CB3" w:rsidRDefault="00D60CB3" w:rsidP="00E612E1">
      <w:pPr>
        <w:spacing w:after="0" w:line="240" w:lineRule="auto"/>
        <w:jc w:val="both"/>
        <w:rPr>
          <w:rFonts w:asciiTheme="majorHAnsi" w:eastAsia="Times New Roman" w:hAnsiTheme="majorHAnsi" w:cs="Calibri"/>
          <w:sz w:val="24"/>
          <w:szCs w:val="24"/>
        </w:rPr>
      </w:pPr>
    </w:p>
    <w:p w14:paraId="04CEE393" w14:textId="77777777" w:rsidR="00D60CB3" w:rsidRPr="004333D1" w:rsidRDefault="00D60CB3" w:rsidP="00E612E1">
      <w:pPr>
        <w:spacing w:after="0" w:line="240" w:lineRule="auto"/>
        <w:jc w:val="both"/>
        <w:outlineLvl w:val="1"/>
        <w:rPr>
          <w:rFonts w:asciiTheme="majorHAnsi" w:eastAsia="Times New Roman" w:hAnsiTheme="majorHAnsi" w:cs="Calibri"/>
          <w:b/>
          <w:bCs/>
          <w:color w:val="7030A0"/>
          <w:sz w:val="24"/>
          <w:szCs w:val="24"/>
        </w:rPr>
      </w:pPr>
      <w:bookmarkStart w:id="18" w:name="_Toc443042854"/>
      <w:r w:rsidRPr="004333D1">
        <w:rPr>
          <w:rFonts w:asciiTheme="majorHAnsi" w:eastAsia="Times New Roman" w:hAnsiTheme="majorHAnsi" w:cs="Calibri"/>
          <w:b/>
          <w:bCs/>
          <w:color w:val="7030A0"/>
          <w:sz w:val="24"/>
          <w:szCs w:val="24"/>
        </w:rPr>
        <w:t>Consultation</w:t>
      </w:r>
      <w:bookmarkEnd w:id="18"/>
    </w:p>
    <w:p w14:paraId="0FFD2E6F" w14:textId="3A57E135" w:rsidR="00D60CB3" w:rsidRPr="00E612E1" w:rsidRDefault="00D60CB3" w:rsidP="00E612E1">
      <w:pPr>
        <w:spacing w:after="0" w:line="240" w:lineRule="auto"/>
        <w:jc w:val="both"/>
        <w:rPr>
          <w:rFonts w:asciiTheme="majorHAnsi" w:eastAsia="Times New Roman" w:hAnsiTheme="majorHAnsi" w:cs="Calibri"/>
          <w:i/>
          <w:snapToGrid w:val="0"/>
          <w:sz w:val="24"/>
          <w:szCs w:val="24"/>
          <w:lang w:eastAsia="en-GB"/>
        </w:rPr>
      </w:pPr>
      <w:r w:rsidRPr="00E612E1">
        <w:rPr>
          <w:rFonts w:asciiTheme="majorHAnsi" w:eastAsia="Times New Roman" w:hAnsiTheme="majorHAnsi" w:cs="Calibri"/>
          <w:sz w:val="24"/>
          <w:szCs w:val="24"/>
        </w:rPr>
        <w:t>A consultation is currently underway regarding</w:t>
      </w:r>
      <w:r w:rsidR="00224E73" w:rsidRPr="00E612E1">
        <w:rPr>
          <w:rFonts w:asciiTheme="majorHAnsi" w:eastAsia="Times New Roman" w:hAnsiTheme="majorHAnsi" w:cs="Calibri"/>
          <w:sz w:val="24"/>
          <w:szCs w:val="24"/>
        </w:rPr>
        <w:t xml:space="preserve"> proposals to set up new secondary school provision in central Barking</w:t>
      </w:r>
      <w:r w:rsidRPr="00E612E1">
        <w:rPr>
          <w:rFonts w:asciiTheme="majorHAnsi" w:eastAsia="Times New Roman" w:hAnsiTheme="majorHAnsi" w:cs="Calibri"/>
          <w:sz w:val="24"/>
          <w:szCs w:val="24"/>
        </w:rPr>
        <w:t xml:space="preserve">, following an application to the Department for Education by </w:t>
      </w:r>
      <w:r w:rsidRPr="00E612E1">
        <w:rPr>
          <w:rFonts w:asciiTheme="majorHAnsi" w:eastAsia="Times New Roman" w:hAnsiTheme="majorHAnsi" w:cs="Calibri"/>
          <w:snapToGrid w:val="0"/>
          <w:sz w:val="24"/>
          <w:szCs w:val="24"/>
          <w:lang w:eastAsia="en-GB"/>
        </w:rPr>
        <w:t>Partnership Learning.</w:t>
      </w:r>
      <w:r w:rsidRPr="00E612E1">
        <w:rPr>
          <w:rFonts w:asciiTheme="majorHAnsi" w:eastAsia="Times New Roman" w:hAnsiTheme="majorHAnsi" w:cs="Calibri"/>
          <w:i/>
          <w:snapToGrid w:val="0"/>
          <w:sz w:val="24"/>
          <w:szCs w:val="24"/>
          <w:lang w:eastAsia="en-GB"/>
        </w:rPr>
        <w:t xml:space="preserve"> </w:t>
      </w:r>
      <w:r w:rsidRPr="00E612E1">
        <w:rPr>
          <w:rFonts w:asciiTheme="majorHAnsi" w:eastAsia="Times New Roman" w:hAnsiTheme="majorHAnsi" w:cs="Calibri"/>
          <w:sz w:val="24"/>
          <w:szCs w:val="24"/>
        </w:rPr>
        <w:t xml:space="preserve">Partnership Learning intends to establish </w:t>
      </w:r>
      <w:proofErr w:type="spellStart"/>
      <w:r w:rsidR="00224E73" w:rsidRPr="00E612E1">
        <w:rPr>
          <w:rFonts w:asciiTheme="majorHAnsi" w:eastAsia="Times New Roman" w:hAnsiTheme="majorHAnsi" w:cs="Calibri"/>
          <w:sz w:val="24"/>
          <w:szCs w:val="24"/>
        </w:rPr>
        <w:t>Greatfields</w:t>
      </w:r>
      <w:proofErr w:type="spellEnd"/>
      <w:r w:rsidRPr="00E612E1">
        <w:rPr>
          <w:rFonts w:asciiTheme="majorHAnsi" w:eastAsia="Times New Roman" w:hAnsiTheme="majorHAnsi" w:cs="Calibri"/>
          <w:sz w:val="24"/>
          <w:szCs w:val="24"/>
        </w:rPr>
        <w:t xml:space="preserve"> School, </w:t>
      </w:r>
      <w:r w:rsidR="00224E73" w:rsidRPr="00E612E1">
        <w:rPr>
          <w:rFonts w:asciiTheme="majorHAnsi" w:eastAsia="Times New Roman" w:hAnsiTheme="majorHAnsi" w:cs="Calibri"/>
          <w:sz w:val="24"/>
          <w:szCs w:val="24"/>
        </w:rPr>
        <w:t>in central Barking</w:t>
      </w:r>
      <w:r w:rsidR="009F571D" w:rsidRPr="00E612E1">
        <w:rPr>
          <w:rFonts w:asciiTheme="majorHAnsi" w:eastAsia="Times New Roman" w:hAnsiTheme="majorHAnsi" w:cs="Calibri"/>
          <w:sz w:val="24"/>
          <w:szCs w:val="24"/>
        </w:rPr>
        <w:t>.</w:t>
      </w:r>
      <w:r w:rsidRPr="00E612E1">
        <w:rPr>
          <w:rFonts w:asciiTheme="majorHAnsi" w:eastAsia="Times New Roman" w:hAnsiTheme="majorHAnsi" w:cs="Calibri"/>
          <w:sz w:val="24"/>
          <w:szCs w:val="24"/>
        </w:rPr>
        <w:t xml:space="preserve"> The scho</w:t>
      </w:r>
      <w:r w:rsidR="00224E73" w:rsidRPr="00E612E1">
        <w:rPr>
          <w:rFonts w:asciiTheme="majorHAnsi" w:eastAsia="Times New Roman" w:hAnsiTheme="majorHAnsi" w:cs="Calibri"/>
          <w:sz w:val="24"/>
          <w:szCs w:val="24"/>
        </w:rPr>
        <w:t xml:space="preserve">ol will be a co-educational secondary </w:t>
      </w:r>
      <w:proofErr w:type="gramStart"/>
      <w:r w:rsidR="00224E73" w:rsidRPr="00E612E1">
        <w:rPr>
          <w:rFonts w:asciiTheme="majorHAnsi" w:eastAsia="Times New Roman" w:hAnsiTheme="majorHAnsi" w:cs="Calibri"/>
          <w:sz w:val="24"/>
          <w:szCs w:val="24"/>
        </w:rPr>
        <w:t>Free</w:t>
      </w:r>
      <w:proofErr w:type="gramEnd"/>
      <w:r w:rsidR="00224E73" w:rsidRPr="00E612E1">
        <w:rPr>
          <w:rFonts w:asciiTheme="majorHAnsi" w:eastAsia="Times New Roman" w:hAnsiTheme="majorHAnsi" w:cs="Calibri"/>
          <w:sz w:val="24"/>
          <w:szCs w:val="24"/>
        </w:rPr>
        <w:t xml:space="preserve"> school for 1,824</w:t>
      </w:r>
      <w:r w:rsidRPr="00E612E1">
        <w:rPr>
          <w:rFonts w:asciiTheme="majorHAnsi" w:eastAsia="Times New Roman" w:hAnsiTheme="majorHAnsi" w:cs="Calibri"/>
          <w:sz w:val="24"/>
          <w:szCs w:val="24"/>
        </w:rPr>
        <w:t xml:space="preserve"> yo</w:t>
      </w:r>
      <w:r w:rsidR="00224E73" w:rsidRPr="00E612E1">
        <w:rPr>
          <w:rFonts w:asciiTheme="majorHAnsi" w:eastAsia="Times New Roman" w:hAnsiTheme="majorHAnsi" w:cs="Calibri"/>
          <w:sz w:val="24"/>
          <w:szCs w:val="24"/>
        </w:rPr>
        <w:t>ung people between the ages of 11 to 18</w:t>
      </w:r>
      <w:r w:rsidR="00224E73" w:rsidRPr="00E612E1">
        <w:rPr>
          <w:rFonts w:asciiTheme="majorHAnsi" w:eastAsia="Times New Roman" w:hAnsiTheme="majorHAnsi" w:cs="Calibri"/>
          <w:sz w:val="24"/>
          <w:szCs w:val="24"/>
          <w:lang w:eastAsia="en-GB"/>
        </w:rPr>
        <w:t xml:space="preserve"> with ten</w:t>
      </w:r>
      <w:r w:rsidRPr="00E612E1">
        <w:rPr>
          <w:rFonts w:asciiTheme="majorHAnsi" w:eastAsia="Times New Roman" w:hAnsiTheme="majorHAnsi" w:cs="Calibri"/>
          <w:sz w:val="24"/>
          <w:szCs w:val="24"/>
          <w:lang w:eastAsia="en-GB"/>
        </w:rPr>
        <w:t xml:space="preserve"> forms of entry to each year group</w:t>
      </w:r>
      <w:r w:rsidR="00224E73" w:rsidRPr="00E612E1">
        <w:rPr>
          <w:rFonts w:asciiTheme="majorHAnsi" w:eastAsia="Times New Roman" w:hAnsiTheme="majorHAnsi" w:cs="Calibri"/>
          <w:sz w:val="24"/>
          <w:szCs w:val="24"/>
        </w:rPr>
        <w:t>, and an initial intake of 120 Year 7</w:t>
      </w:r>
      <w:r w:rsidRPr="00E612E1">
        <w:rPr>
          <w:rFonts w:asciiTheme="majorHAnsi" w:eastAsia="Times New Roman" w:hAnsiTheme="majorHAnsi" w:cs="Calibri"/>
          <w:sz w:val="24"/>
          <w:szCs w:val="24"/>
        </w:rPr>
        <w:t xml:space="preserve"> pupils.</w:t>
      </w:r>
    </w:p>
    <w:p w14:paraId="7EEB1C5B" w14:textId="77777777" w:rsidR="00D60CB3" w:rsidRDefault="00D60CB3" w:rsidP="00E612E1">
      <w:pPr>
        <w:spacing w:after="0" w:line="240" w:lineRule="auto"/>
        <w:jc w:val="both"/>
        <w:rPr>
          <w:rFonts w:asciiTheme="majorHAnsi" w:eastAsia="Times New Roman" w:hAnsiTheme="majorHAnsi" w:cs="Calibri"/>
          <w:sz w:val="24"/>
          <w:szCs w:val="24"/>
        </w:rPr>
      </w:pPr>
    </w:p>
    <w:p w14:paraId="1CABCC91" w14:textId="77777777" w:rsidR="00D60CB3" w:rsidRPr="004333D1" w:rsidRDefault="00D60CB3" w:rsidP="00E612E1">
      <w:pPr>
        <w:spacing w:after="0" w:line="240" w:lineRule="auto"/>
        <w:jc w:val="both"/>
        <w:rPr>
          <w:rFonts w:asciiTheme="majorHAnsi" w:eastAsia="Times New Roman" w:hAnsiTheme="majorHAnsi" w:cs="Calibri"/>
          <w:b/>
          <w:color w:val="7030A0"/>
          <w:sz w:val="24"/>
          <w:szCs w:val="24"/>
        </w:rPr>
      </w:pPr>
      <w:r w:rsidRPr="004333D1">
        <w:rPr>
          <w:rFonts w:asciiTheme="majorHAnsi" w:eastAsia="Times New Roman" w:hAnsiTheme="majorHAnsi" w:cs="Calibri"/>
          <w:b/>
          <w:color w:val="7030A0"/>
          <w:sz w:val="24"/>
          <w:szCs w:val="24"/>
        </w:rPr>
        <w:t>Background</w:t>
      </w:r>
    </w:p>
    <w:p w14:paraId="05D393BF" w14:textId="77777777" w:rsidR="00D60CB3" w:rsidRPr="00E612E1" w:rsidRDefault="00D60CB3" w:rsidP="00E612E1">
      <w:pPr>
        <w:spacing w:after="0" w:line="240" w:lineRule="auto"/>
        <w:jc w:val="both"/>
        <w:rPr>
          <w:rFonts w:asciiTheme="majorHAnsi" w:eastAsia="Times New Roman" w:hAnsiTheme="majorHAnsi" w:cs="Calibri"/>
          <w:sz w:val="24"/>
          <w:szCs w:val="24"/>
          <w:lang w:eastAsia="en-GB"/>
        </w:rPr>
      </w:pPr>
      <w:r w:rsidRPr="00E612E1">
        <w:rPr>
          <w:rFonts w:asciiTheme="majorHAnsi" w:eastAsia="Times New Roman" w:hAnsiTheme="majorHAnsi" w:cs="Calibri"/>
          <w:sz w:val="24"/>
          <w:szCs w:val="24"/>
          <w:lang w:eastAsia="en-GB"/>
        </w:rPr>
        <w:t xml:space="preserve">Parents of </w:t>
      </w:r>
      <w:r w:rsidR="00D73715" w:rsidRPr="00E612E1">
        <w:rPr>
          <w:rFonts w:asciiTheme="majorHAnsi" w:eastAsia="Times New Roman" w:hAnsiTheme="majorHAnsi" w:cs="Calibri"/>
          <w:sz w:val="24"/>
          <w:szCs w:val="24"/>
          <w:lang w:eastAsia="en-GB"/>
        </w:rPr>
        <w:t>Year 6</w:t>
      </w:r>
      <w:r w:rsidRPr="00E612E1">
        <w:rPr>
          <w:rFonts w:asciiTheme="majorHAnsi" w:eastAsia="Times New Roman" w:hAnsiTheme="majorHAnsi" w:cs="Calibri"/>
          <w:sz w:val="24"/>
          <w:szCs w:val="24"/>
          <w:lang w:eastAsia="en-GB"/>
        </w:rPr>
        <w:t xml:space="preserve"> pupils living in </w:t>
      </w:r>
      <w:r w:rsidR="00D73715" w:rsidRPr="00E612E1">
        <w:rPr>
          <w:rFonts w:asciiTheme="majorHAnsi" w:eastAsia="Times New Roman" w:hAnsiTheme="majorHAnsi" w:cs="Calibri"/>
          <w:sz w:val="24"/>
          <w:szCs w:val="24"/>
          <w:lang w:eastAsia="en-GB"/>
        </w:rPr>
        <w:t>central Barking</w:t>
      </w:r>
      <w:r w:rsidRPr="00E612E1">
        <w:rPr>
          <w:rFonts w:asciiTheme="majorHAnsi" w:eastAsia="Times New Roman" w:hAnsiTheme="majorHAnsi" w:cs="Calibri"/>
          <w:sz w:val="24"/>
          <w:szCs w:val="24"/>
          <w:lang w:eastAsia="en-GB"/>
        </w:rPr>
        <w:t xml:space="preserve"> are having increasing difficulty securing places at local </w:t>
      </w:r>
      <w:r w:rsidR="00D73715" w:rsidRPr="00E612E1">
        <w:rPr>
          <w:rFonts w:asciiTheme="majorHAnsi" w:eastAsia="Times New Roman" w:hAnsiTheme="majorHAnsi" w:cs="Calibri"/>
          <w:sz w:val="24"/>
          <w:szCs w:val="24"/>
          <w:lang w:eastAsia="en-GB"/>
        </w:rPr>
        <w:t xml:space="preserve">secondary </w:t>
      </w:r>
      <w:r w:rsidRPr="00E612E1">
        <w:rPr>
          <w:rFonts w:asciiTheme="majorHAnsi" w:eastAsia="Times New Roman" w:hAnsiTheme="majorHAnsi" w:cs="Calibri"/>
          <w:sz w:val="24"/>
          <w:szCs w:val="24"/>
          <w:lang w:eastAsia="en-GB"/>
        </w:rPr>
        <w:t xml:space="preserve">schools and this difficulty is being further exacerbated by the rapidly growing population as new-build housing becomes available. Partnership Learning responded to this local need by submitting an application to the Department for </w:t>
      </w:r>
      <w:r w:rsidR="00D73715" w:rsidRPr="00E612E1">
        <w:rPr>
          <w:rFonts w:asciiTheme="majorHAnsi" w:eastAsia="Times New Roman" w:hAnsiTheme="majorHAnsi" w:cs="Calibri"/>
          <w:sz w:val="24"/>
          <w:szCs w:val="24"/>
          <w:lang w:eastAsia="en-GB"/>
        </w:rPr>
        <w:t>Education to establish a secondary</w:t>
      </w:r>
      <w:r w:rsidRPr="00E612E1">
        <w:rPr>
          <w:rFonts w:asciiTheme="majorHAnsi" w:eastAsia="Times New Roman" w:hAnsiTheme="majorHAnsi" w:cs="Calibri"/>
          <w:sz w:val="24"/>
          <w:szCs w:val="24"/>
          <w:lang w:eastAsia="en-GB"/>
        </w:rPr>
        <w:t xml:space="preserve"> </w:t>
      </w:r>
      <w:proofErr w:type="gramStart"/>
      <w:r w:rsidRPr="00E612E1">
        <w:rPr>
          <w:rFonts w:asciiTheme="majorHAnsi" w:eastAsia="Times New Roman" w:hAnsiTheme="majorHAnsi" w:cs="Calibri"/>
          <w:sz w:val="24"/>
          <w:szCs w:val="24"/>
          <w:lang w:eastAsia="en-GB"/>
        </w:rPr>
        <w:t>Free</w:t>
      </w:r>
      <w:proofErr w:type="gramEnd"/>
      <w:r w:rsidRPr="00E612E1">
        <w:rPr>
          <w:rFonts w:asciiTheme="majorHAnsi" w:eastAsia="Times New Roman" w:hAnsiTheme="majorHAnsi" w:cs="Calibri"/>
          <w:sz w:val="24"/>
          <w:szCs w:val="24"/>
          <w:lang w:eastAsia="en-GB"/>
        </w:rPr>
        <w:t xml:space="preserve"> school.</w:t>
      </w:r>
    </w:p>
    <w:p w14:paraId="07CDDF7D" w14:textId="77777777" w:rsidR="001E11B2" w:rsidRPr="00E612E1" w:rsidRDefault="001E11B2" w:rsidP="00E612E1">
      <w:pPr>
        <w:spacing w:after="0" w:line="240" w:lineRule="auto"/>
        <w:jc w:val="both"/>
        <w:rPr>
          <w:rFonts w:asciiTheme="majorHAnsi" w:eastAsia="Times New Roman" w:hAnsiTheme="majorHAnsi" w:cs="Calibri"/>
          <w:snapToGrid w:val="0"/>
          <w:sz w:val="24"/>
          <w:szCs w:val="24"/>
        </w:rPr>
      </w:pPr>
    </w:p>
    <w:p w14:paraId="0F38C281" w14:textId="77777777" w:rsidR="00D60CB3" w:rsidRPr="004333D1" w:rsidRDefault="00D60CB3" w:rsidP="00E612E1">
      <w:pPr>
        <w:spacing w:after="0" w:line="240" w:lineRule="auto"/>
        <w:jc w:val="both"/>
        <w:rPr>
          <w:rFonts w:asciiTheme="majorHAnsi" w:eastAsia="Times New Roman" w:hAnsiTheme="majorHAnsi" w:cs="Calibri"/>
          <w:b/>
          <w:color w:val="7030A0"/>
          <w:sz w:val="24"/>
          <w:szCs w:val="24"/>
        </w:rPr>
      </w:pPr>
      <w:r w:rsidRPr="004333D1">
        <w:rPr>
          <w:rFonts w:asciiTheme="majorHAnsi" w:eastAsia="Times New Roman" w:hAnsiTheme="majorHAnsi" w:cs="Calibri"/>
          <w:b/>
          <w:color w:val="7030A0"/>
          <w:sz w:val="24"/>
          <w:szCs w:val="24"/>
        </w:rPr>
        <w:t>The Consultation Process</w:t>
      </w:r>
    </w:p>
    <w:p w14:paraId="0F8A8052" w14:textId="58C38474" w:rsidR="00D60CB3" w:rsidRPr="00E612E1" w:rsidRDefault="00D60CB3" w:rsidP="00E612E1">
      <w:pPr>
        <w:spacing w:after="0" w:line="240" w:lineRule="auto"/>
        <w:jc w:val="both"/>
        <w:rPr>
          <w:rFonts w:asciiTheme="majorHAnsi" w:eastAsia="Times New Roman" w:hAnsiTheme="majorHAnsi" w:cs="Calibri"/>
          <w:snapToGrid w:val="0"/>
          <w:sz w:val="24"/>
          <w:szCs w:val="24"/>
          <w:lang w:eastAsia="en-GB"/>
        </w:rPr>
      </w:pPr>
      <w:r w:rsidRPr="00E612E1">
        <w:rPr>
          <w:rFonts w:asciiTheme="majorHAnsi" w:eastAsia="Times New Roman" w:hAnsiTheme="majorHAnsi" w:cs="Calibri"/>
          <w:snapToGrid w:val="0"/>
          <w:sz w:val="24"/>
          <w:szCs w:val="24"/>
        </w:rPr>
        <w:t xml:space="preserve">Consultation Period Starts: </w:t>
      </w:r>
      <w:r w:rsidRPr="00E612E1">
        <w:rPr>
          <w:rFonts w:asciiTheme="majorHAnsi" w:eastAsia="Times New Roman" w:hAnsiTheme="majorHAnsi" w:cs="Calibri"/>
          <w:snapToGrid w:val="0"/>
          <w:sz w:val="24"/>
          <w:szCs w:val="24"/>
        </w:rPr>
        <w:tab/>
      </w:r>
      <w:r w:rsidR="00794947" w:rsidRPr="00E612E1">
        <w:rPr>
          <w:rFonts w:asciiTheme="majorHAnsi" w:eastAsia="Times New Roman" w:hAnsiTheme="majorHAnsi" w:cs="Calibri"/>
          <w:snapToGrid w:val="0"/>
          <w:sz w:val="24"/>
          <w:szCs w:val="24"/>
        </w:rPr>
        <w:t>8</w:t>
      </w:r>
      <w:r w:rsidR="00794947" w:rsidRPr="00E612E1">
        <w:rPr>
          <w:rFonts w:asciiTheme="majorHAnsi" w:eastAsia="Times New Roman" w:hAnsiTheme="majorHAnsi" w:cs="Calibri"/>
          <w:snapToGrid w:val="0"/>
          <w:sz w:val="24"/>
          <w:szCs w:val="24"/>
          <w:vertAlign w:val="superscript"/>
        </w:rPr>
        <w:t>th</w:t>
      </w:r>
      <w:r w:rsidR="00794947" w:rsidRPr="00E612E1">
        <w:rPr>
          <w:rFonts w:asciiTheme="majorHAnsi" w:eastAsia="Times New Roman" w:hAnsiTheme="majorHAnsi" w:cs="Calibri"/>
          <w:snapToGrid w:val="0"/>
          <w:sz w:val="24"/>
          <w:szCs w:val="24"/>
        </w:rPr>
        <w:t xml:space="preserve"> February 2016</w:t>
      </w:r>
      <w:r w:rsidRPr="00E612E1">
        <w:rPr>
          <w:rFonts w:asciiTheme="majorHAnsi" w:eastAsia="Times New Roman" w:hAnsiTheme="majorHAnsi" w:cs="Calibri"/>
          <w:snapToGrid w:val="0"/>
          <w:sz w:val="24"/>
          <w:szCs w:val="24"/>
        </w:rPr>
        <w:tab/>
      </w:r>
      <w:proofErr w:type="gramStart"/>
      <w:r w:rsidRPr="00E612E1">
        <w:rPr>
          <w:rFonts w:asciiTheme="majorHAnsi" w:eastAsia="Times New Roman" w:hAnsiTheme="majorHAnsi" w:cs="Calibri"/>
          <w:snapToGrid w:val="0"/>
          <w:sz w:val="24"/>
          <w:szCs w:val="24"/>
        </w:rPr>
        <w:t>Ends</w:t>
      </w:r>
      <w:proofErr w:type="gramEnd"/>
      <w:r w:rsidRPr="00E612E1">
        <w:rPr>
          <w:rFonts w:asciiTheme="majorHAnsi" w:eastAsia="Times New Roman" w:hAnsiTheme="majorHAnsi" w:cs="Calibri"/>
          <w:snapToGrid w:val="0"/>
          <w:sz w:val="24"/>
          <w:szCs w:val="24"/>
        </w:rPr>
        <w:t xml:space="preserve">: </w:t>
      </w:r>
      <w:r w:rsidRPr="00E612E1">
        <w:rPr>
          <w:rFonts w:asciiTheme="majorHAnsi" w:eastAsia="Times New Roman" w:hAnsiTheme="majorHAnsi" w:cs="Calibri"/>
          <w:snapToGrid w:val="0"/>
          <w:sz w:val="24"/>
          <w:szCs w:val="24"/>
        </w:rPr>
        <w:tab/>
      </w:r>
      <w:r w:rsidR="00794947" w:rsidRPr="00E612E1">
        <w:rPr>
          <w:rFonts w:asciiTheme="majorHAnsi" w:eastAsia="Times New Roman" w:hAnsiTheme="majorHAnsi" w:cs="Calibri"/>
          <w:snapToGrid w:val="0"/>
          <w:sz w:val="24"/>
          <w:szCs w:val="24"/>
        </w:rPr>
        <w:t>12 noon on 18</w:t>
      </w:r>
      <w:r w:rsidR="00794947" w:rsidRPr="00E612E1">
        <w:rPr>
          <w:rFonts w:asciiTheme="majorHAnsi" w:eastAsia="Times New Roman" w:hAnsiTheme="majorHAnsi" w:cs="Calibri"/>
          <w:snapToGrid w:val="0"/>
          <w:sz w:val="24"/>
          <w:szCs w:val="24"/>
          <w:vertAlign w:val="superscript"/>
        </w:rPr>
        <w:t>th</w:t>
      </w:r>
      <w:r w:rsidR="00794947" w:rsidRPr="00E612E1">
        <w:rPr>
          <w:rFonts w:asciiTheme="majorHAnsi" w:eastAsia="Times New Roman" w:hAnsiTheme="majorHAnsi" w:cs="Calibri"/>
          <w:snapToGrid w:val="0"/>
          <w:sz w:val="24"/>
          <w:szCs w:val="24"/>
        </w:rPr>
        <w:t xml:space="preserve"> March 2016</w:t>
      </w:r>
    </w:p>
    <w:p w14:paraId="4F6978C5" w14:textId="77777777" w:rsidR="00D73715" w:rsidRPr="00E612E1" w:rsidRDefault="00D73715" w:rsidP="00E612E1">
      <w:pPr>
        <w:spacing w:after="0" w:line="240" w:lineRule="auto"/>
        <w:jc w:val="both"/>
        <w:rPr>
          <w:rFonts w:asciiTheme="majorHAnsi" w:eastAsia="Times New Roman" w:hAnsiTheme="majorHAnsi" w:cs="Calibri"/>
          <w:snapToGrid w:val="0"/>
          <w:sz w:val="24"/>
          <w:szCs w:val="24"/>
          <w:lang w:eastAsia="en-GB"/>
        </w:rPr>
      </w:pPr>
    </w:p>
    <w:p w14:paraId="1C4AF323"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Drop-in Consultation Event</w:t>
      </w:r>
      <w:r w:rsidRPr="00E612E1">
        <w:rPr>
          <w:rFonts w:asciiTheme="majorHAnsi" w:eastAsia="Times New Roman" w:hAnsiTheme="majorHAnsi" w:cs="Times New Roman"/>
          <w:sz w:val="24"/>
          <w:szCs w:val="24"/>
          <w:lang w:eastAsia="en-GB"/>
        </w:rPr>
        <w:t xml:space="preserve"> to </w:t>
      </w:r>
      <w:r w:rsidRPr="00E612E1">
        <w:rPr>
          <w:rFonts w:asciiTheme="majorHAnsi" w:eastAsia="Times New Roman" w:hAnsiTheme="majorHAnsi" w:cs="Calibri"/>
          <w:snapToGrid w:val="0"/>
          <w:sz w:val="24"/>
          <w:szCs w:val="24"/>
        </w:rPr>
        <w:t>give views in person or ask questions:</w:t>
      </w:r>
    </w:p>
    <w:p w14:paraId="025E49D4" w14:textId="4997C2B6" w:rsidR="00D73715" w:rsidRPr="00E612E1" w:rsidRDefault="00D73715"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Gascoigne Primary School, Gascoigne Road, Barking IG11 7DR on </w:t>
      </w:r>
      <w:r w:rsidR="00911EAB" w:rsidRPr="00E612E1">
        <w:rPr>
          <w:rFonts w:asciiTheme="majorHAnsi" w:eastAsia="Times New Roman" w:hAnsiTheme="majorHAnsi" w:cs="Calibri"/>
          <w:snapToGrid w:val="0"/>
          <w:sz w:val="24"/>
          <w:szCs w:val="24"/>
        </w:rPr>
        <w:t xml:space="preserve">Wednesday 24th February 2016 at any time between 6.00 – </w:t>
      </w:r>
      <w:proofErr w:type="gramStart"/>
      <w:r w:rsidR="00911EAB" w:rsidRPr="00E612E1">
        <w:rPr>
          <w:rFonts w:asciiTheme="majorHAnsi" w:eastAsia="Times New Roman" w:hAnsiTheme="majorHAnsi" w:cs="Calibri"/>
          <w:snapToGrid w:val="0"/>
          <w:sz w:val="24"/>
          <w:szCs w:val="24"/>
        </w:rPr>
        <w:t>8.00pm</w:t>
      </w:r>
      <w:r w:rsidR="00911EAB" w:rsidRPr="00E612E1" w:rsidDel="00911EAB">
        <w:rPr>
          <w:rFonts w:asciiTheme="majorHAnsi" w:eastAsia="Times New Roman" w:hAnsiTheme="majorHAnsi" w:cs="Calibri"/>
          <w:snapToGrid w:val="0"/>
          <w:sz w:val="24"/>
          <w:szCs w:val="24"/>
        </w:rPr>
        <w:t xml:space="preserve"> </w:t>
      </w:r>
      <w:r w:rsidRPr="00E612E1">
        <w:rPr>
          <w:rFonts w:asciiTheme="majorHAnsi" w:eastAsia="Times New Roman" w:hAnsiTheme="majorHAnsi" w:cs="Calibri"/>
          <w:snapToGrid w:val="0"/>
          <w:sz w:val="24"/>
          <w:szCs w:val="24"/>
        </w:rPr>
        <w:t>.</w:t>
      </w:r>
      <w:proofErr w:type="gramEnd"/>
    </w:p>
    <w:p w14:paraId="764301C2" w14:textId="77777777" w:rsidR="00D60CB3" w:rsidRPr="00E612E1" w:rsidRDefault="00D73715"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 </w:t>
      </w:r>
    </w:p>
    <w:p w14:paraId="03A77514" w14:textId="77777777" w:rsidR="00D60CB3" w:rsidRPr="00E612E1" w:rsidRDefault="00D60CB3" w:rsidP="00E612E1">
      <w:pPr>
        <w:spacing w:after="0" w:line="240" w:lineRule="auto"/>
        <w:jc w:val="both"/>
        <w:rPr>
          <w:rFonts w:asciiTheme="majorHAnsi" w:eastAsia="Times New Roman" w:hAnsiTheme="majorHAnsi" w:cs="Calibri"/>
          <w:sz w:val="24"/>
          <w:szCs w:val="24"/>
        </w:rPr>
      </w:pPr>
      <w:r w:rsidRPr="00E612E1">
        <w:rPr>
          <w:rFonts w:asciiTheme="majorHAnsi" w:eastAsia="Times New Roman" w:hAnsiTheme="majorHAnsi" w:cs="Calibri"/>
          <w:sz w:val="24"/>
          <w:szCs w:val="24"/>
        </w:rPr>
        <w:t>You may find out more about the proposal of Partnership Learning by visiting their website –www.</w:t>
      </w:r>
      <w:r w:rsidR="00D73715" w:rsidRPr="00E612E1">
        <w:rPr>
          <w:rFonts w:asciiTheme="majorHAnsi" w:eastAsia="Times New Roman" w:hAnsiTheme="majorHAnsi" w:cs="Calibri"/>
          <w:sz w:val="24"/>
          <w:szCs w:val="24"/>
        </w:rPr>
        <w:t>partnershiplearning</w:t>
      </w:r>
      <w:r w:rsidRPr="00E612E1">
        <w:rPr>
          <w:rFonts w:asciiTheme="majorHAnsi" w:eastAsia="Times New Roman" w:hAnsiTheme="majorHAnsi" w:cs="Calibri"/>
          <w:sz w:val="24"/>
          <w:szCs w:val="24"/>
        </w:rPr>
        <w:t xml:space="preserve">.com - or by emailing </w:t>
      </w:r>
      <w:r w:rsidR="00D73715" w:rsidRPr="00E612E1">
        <w:rPr>
          <w:rFonts w:asciiTheme="majorHAnsi" w:eastAsia="Times New Roman" w:hAnsiTheme="majorHAnsi" w:cs="Calibri"/>
          <w:sz w:val="24"/>
          <w:szCs w:val="24"/>
        </w:rPr>
        <w:t xml:space="preserve">Partnership Learning, at: </w:t>
      </w:r>
      <w:hyperlink r:id="rId15" w:history="1">
        <w:r w:rsidR="00D73715" w:rsidRPr="00E612E1">
          <w:rPr>
            <w:rStyle w:val="Hyperlink"/>
            <w:rFonts w:asciiTheme="majorHAnsi" w:eastAsia="Times New Roman" w:hAnsiTheme="majorHAnsi" w:cs="Calibri"/>
            <w:color w:val="auto"/>
            <w:sz w:val="24"/>
            <w:szCs w:val="24"/>
          </w:rPr>
          <w:t>office@partnershiplearning.com</w:t>
        </w:r>
      </w:hyperlink>
    </w:p>
    <w:p w14:paraId="4A434593" w14:textId="77777777" w:rsidR="00D73715" w:rsidRDefault="00D73715" w:rsidP="00E612E1">
      <w:pPr>
        <w:spacing w:after="0" w:line="240" w:lineRule="auto"/>
        <w:jc w:val="both"/>
        <w:rPr>
          <w:rFonts w:asciiTheme="majorHAnsi" w:eastAsia="Times New Roman" w:hAnsiTheme="majorHAnsi" w:cs="Calibri"/>
          <w:sz w:val="24"/>
          <w:szCs w:val="24"/>
        </w:rPr>
      </w:pPr>
    </w:p>
    <w:p w14:paraId="11D0F2EB" w14:textId="77777777" w:rsidR="00D60CB3" w:rsidRPr="004333D1" w:rsidRDefault="00D60CB3" w:rsidP="00E612E1">
      <w:pPr>
        <w:spacing w:after="0" w:line="240" w:lineRule="auto"/>
        <w:jc w:val="both"/>
        <w:outlineLvl w:val="1"/>
        <w:rPr>
          <w:rFonts w:asciiTheme="majorHAnsi" w:eastAsia="Times New Roman" w:hAnsiTheme="majorHAnsi" w:cs="Calibri"/>
          <w:b/>
          <w:bCs/>
          <w:snapToGrid w:val="0"/>
          <w:color w:val="7030A0"/>
          <w:sz w:val="24"/>
          <w:szCs w:val="24"/>
        </w:rPr>
      </w:pPr>
      <w:bookmarkStart w:id="19" w:name="_Toc443042855"/>
      <w:r w:rsidRPr="004333D1">
        <w:rPr>
          <w:rFonts w:asciiTheme="majorHAnsi" w:eastAsia="Times New Roman" w:hAnsiTheme="majorHAnsi" w:cs="Calibri"/>
          <w:b/>
          <w:bCs/>
          <w:snapToGrid w:val="0"/>
          <w:color w:val="7030A0"/>
          <w:sz w:val="24"/>
          <w:szCs w:val="24"/>
        </w:rPr>
        <w:t>Consultation Questions</w:t>
      </w:r>
      <w:bookmarkEnd w:id="19"/>
    </w:p>
    <w:p w14:paraId="1803E509" w14:textId="77777777" w:rsidR="00D60CB3"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The purpose of this consultation, carried out under the requirements of the Academies Act 2010, is to ascertain the views of interested persons on the proposal of Partnership Learning to set up </w:t>
      </w:r>
      <w:proofErr w:type="spellStart"/>
      <w:r w:rsidR="00D73715"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w:t>
      </w:r>
    </w:p>
    <w:p w14:paraId="218DA81C" w14:textId="77777777" w:rsidR="001E11B2" w:rsidRPr="00E612E1" w:rsidRDefault="001E11B2" w:rsidP="00E612E1">
      <w:pPr>
        <w:spacing w:after="0" w:line="240" w:lineRule="auto"/>
        <w:jc w:val="both"/>
        <w:rPr>
          <w:rFonts w:asciiTheme="majorHAnsi" w:eastAsia="Times New Roman" w:hAnsiTheme="majorHAnsi" w:cs="Calibri"/>
          <w:snapToGrid w:val="0"/>
          <w:sz w:val="24"/>
          <w:szCs w:val="24"/>
        </w:rPr>
      </w:pPr>
    </w:p>
    <w:p w14:paraId="1B4B38A3"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You are therefore invited to give your views on the questions of:</w:t>
      </w:r>
    </w:p>
    <w:p w14:paraId="2FC897A3" w14:textId="77777777" w:rsidR="00D60CB3" w:rsidRPr="00E612E1" w:rsidRDefault="00D60CB3" w:rsidP="00E612E1">
      <w:pPr>
        <w:numPr>
          <w:ilvl w:val="0"/>
          <w:numId w:val="5"/>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Do you think it is a good idea that the proposed School – </w:t>
      </w:r>
      <w:proofErr w:type="spellStart"/>
      <w:r w:rsidR="00D73715"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School - should be set up?</w:t>
      </w:r>
    </w:p>
    <w:p w14:paraId="3D6E1A90" w14:textId="77777777" w:rsidR="00D60CB3" w:rsidRPr="00E612E1" w:rsidRDefault="00D60CB3" w:rsidP="00E612E1">
      <w:pPr>
        <w:numPr>
          <w:ilvl w:val="0"/>
          <w:numId w:val="5"/>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What are your views on the proposed location of the school?</w:t>
      </w:r>
    </w:p>
    <w:p w14:paraId="43FDD1B1" w14:textId="7C4D4E5B" w:rsidR="00D60CB3" w:rsidRPr="00E612E1" w:rsidRDefault="00D60CB3" w:rsidP="00E612E1">
      <w:pPr>
        <w:numPr>
          <w:ilvl w:val="0"/>
          <w:numId w:val="5"/>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 xml:space="preserve">The Trust that will run Riverside Primary School is required to enter into a Funding Agreement with the Secretary of State for Education. Do you agree that Partnership Learning should sign a Funding Agreement with the Secretary of State for Education to set up </w:t>
      </w:r>
      <w:proofErr w:type="spellStart"/>
      <w:r w:rsidR="00D73715" w:rsidRPr="00E612E1">
        <w:rPr>
          <w:rFonts w:asciiTheme="majorHAnsi" w:eastAsia="Times New Roman" w:hAnsiTheme="majorHAnsi" w:cs="Calibri"/>
          <w:snapToGrid w:val="0"/>
          <w:sz w:val="24"/>
          <w:szCs w:val="24"/>
        </w:rPr>
        <w:t>Greatfields</w:t>
      </w:r>
      <w:proofErr w:type="spellEnd"/>
      <w:r w:rsidRPr="00E612E1">
        <w:rPr>
          <w:rFonts w:asciiTheme="majorHAnsi" w:eastAsia="Times New Roman" w:hAnsiTheme="majorHAnsi" w:cs="Calibri"/>
          <w:snapToGrid w:val="0"/>
          <w:sz w:val="24"/>
          <w:szCs w:val="24"/>
        </w:rPr>
        <w:t xml:space="preserve"> Sch</w:t>
      </w:r>
      <w:r w:rsidR="00D73715" w:rsidRPr="00E612E1">
        <w:rPr>
          <w:rFonts w:asciiTheme="majorHAnsi" w:eastAsia="Times New Roman" w:hAnsiTheme="majorHAnsi" w:cs="Calibri"/>
          <w:snapToGrid w:val="0"/>
          <w:sz w:val="24"/>
          <w:szCs w:val="24"/>
        </w:rPr>
        <w:t xml:space="preserve">ool in central </w:t>
      </w:r>
      <w:proofErr w:type="gramStart"/>
      <w:r w:rsidR="00D73715" w:rsidRPr="00E612E1">
        <w:rPr>
          <w:rFonts w:asciiTheme="majorHAnsi" w:eastAsia="Times New Roman" w:hAnsiTheme="majorHAnsi" w:cs="Calibri"/>
          <w:snapToGrid w:val="0"/>
          <w:sz w:val="24"/>
          <w:szCs w:val="24"/>
        </w:rPr>
        <w:t>Barking</w:t>
      </w:r>
      <w:r w:rsidR="009F571D" w:rsidRPr="00E612E1">
        <w:rPr>
          <w:rFonts w:asciiTheme="majorHAnsi" w:eastAsia="Times New Roman" w:hAnsiTheme="majorHAnsi" w:cs="Calibri"/>
          <w:snapToGrid w:val="0"/>
          <w:sz w:val="24"/>
          <w:szCs w:val="24"/>
        </w:rPr>
        <w:t>.</w:t>
      </w:r>
      <w:proofErr w:type="gramEnd"/>
    </w:p>
    <w:p w14:paraId="7B6242CC" w14:textId="77777777" w:rsidR="00D60CB3" w:rsidRPr="00E612E1" w:rsidRDefault="00D60CB3" w:rsidP="00E612E1">
      <w:pPr>
        <w:numPr>
          <w:ilvl w:val="0"/>
          <w:numId w:val="5"/>
        </w:numPr>
        <w:spacing w:after="0" w:line="240" w:lineRule="auto"/>
        <w:contextualSpacing/>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Do you have any further comments on any of the proposals outlined in this consultation document?</w:t>
      </w:r>
    </w:p>
    <w:p w14:paraId="03A9819A" w14:textId="77777777" w:rsidR="00D60CB3" w:rsidRPr="00E612E1" w:rsidRDefault="00D60CB3" w:rsidP="00E612E1">
      <w:pPr>
        <w:spacing w:after="0" w:line="240" w:lineRule="auto"/>
        <w:ind w:left="360"/>
        <w:contextualSpacing/>
        <w:jc w:val="both"/>
        <w:rPr>
          <w:rFonts w:asciiTheme="majorHAnsi" w:eastAsia="Times New Roman" w:hAnsiTheme="majorHAnsi" w:cs="Calibri"/>
          <w:snapToGrid w:val="0"/>
          <w:sz w:val="24"/>
          <w:szCs w:val="24"/>
        </w:rPr>
      </w:pPr>
    </w:p>
    <w:p w14:paraId="18DD9D3B" w14:textId="77777777" w:rsidR="00D73715" w:rsidRPr="00E612E1" w:rsidRDefault="00D60CB3" w:rsidP="00E612E1">
      <w:pPr>
        <w:spacing w:after="0" w:line="240" w:lineRule="auto"/>
        <w:jc w:val="both"/>
        <w:rPr>
          <w:rFonts w:asciiTheme="majorHAnsi" w:eastAsia="Times New Roman" w:hAnsiTheme="majorHAnsi" w:cs="Calibri"/>
          <w:sz w:val="24"/>
          <w:szCs w:val="24"/>
        </w:rPr>
      </w:pPr>
      <w:r w:rsidRPr="00E612E1">
        <w:rPr>
          <w:rFonts w:asciiTheme="majorHAnsi" w:eastAsia="Times New Roman" w:hAnsiTheme="majorHAnsi" w:cs="Calibri"/>
          <w:snapToGrid w:val="0"/>
          <w:sz w:val="24"/>
          <w:szCs w:val="24"/>
        </w:rPr>
        <w:t>You may send your views and comments at any time during the consultation period to the following email address:</w:t>
      </w:r>
      <w:r w:rsidR="00D73715" w:rsidRPr="00E612E1">
        <w:rPr>
          <w:rFonts w:asciiTheme="majorHAnsi" w:eastAsia="Times New Roman" w:hAnsiTheme="majorHAnsi" w:cs="Calibri"/>
          <w:snapToGrid w:val="0"/>
          <w:sz w:val="24"/>
          <w:szCs w:val="24"/>
        </w:rPr>
        <w:t xml:space="preserve"> </w:t>
      </w:r>
      <w:hyperlink r:id="rId16" w:history="1">
        <w:r w:rsidR="00D73715" w:rsidRPr="00E612E1">
          <w:rPr>
            <w:rStyle w:val="Hyperlink"/>
            <w:rFonts w:asciiTheme="majorHAnsi" w:eastAsia="Times New Roman" w:hAnsiTheme="majorHAnsi" w:cs="Calibri"/>
            <w:color w:val="auto"/>
            <w:sz w:val="24"/>
            <w:szCs w:val="24"/>
          </w:rPr>
          <w:t>office@partnershiplearning.com</w:t>
        </w:r>
      </w:hyperlink>
    </w:p>
    <w:p w14:paraId="08E5A153"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6C6AAC2A"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roofErr w:type="gramStart"/>
      <w:r w:rsidRPr="00E612E1">
        <w:rPr>
          <w:rFonts w:asciiTheme="majorHAnsi" w:eastAsia="Times New Roman" w:hAnsiTheme="majorHAnsi" w:cs="Calibri"/>
          <w:snapToGrid w:val="0"/>
          <w:sz w:val="24"/>
          <w:szCs w:val="24"/>
        </w:rPr>
        <w:t>or</w:t>
      </w:r>
      <w:proofErr w:type="gramEnd"/>
      <w:r w:rsidRPr="00E612E1">
        <w:rPr>
          <w:rFonts w:asciiTheme="majorHAnsi" w:eastAsia="Times New Roman" w:hAnsiTheme="majorHAnsi" w:cs="Calibri"/>
          <w:snapToGrid w:val="0"/>
          <w:sz w:val="24"/>
          <w:szCs w:val="24"/>
        </w:rPr>
        <w:t xml:space="preserve"> by post to: </w:t>
      </w:r>
    </w:p>
    <w:p w14:paraId="535BBE3E"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
    <w:p w14:paraId="019E3B73"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Chief Executive, Partnership Learning,</w:t>
      </w:r>
    </w:p>
    <w:p w14:paraId="2E5B65F9"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proofErr w:type="gramStart"/>
      <w:r w:rsidRPr="00E612E1">
        <w:rPr>
          <w:rFonts w:asciiTheme="majorHAnsi" w:eastAsia="Times New Roman" w:hAnsiTheme="majorHAnsi" w:cs="Calibri"/>
          <w:snapToGrid w:val="0"/>
          <w:sz w:val="24"/>
          <w:szCs w:val="24"/>
        </w:rPr>
        <w:t>c/o</w:t>
      </w:r>
      <w:proofErr w:type="gramEnd"/>
      <w:r w:rsidRPr="00E612E1">
        <w:rPr>
          <w:rFonts w:asciiTheme="majorHAnsi" w:eastAsia="Times New Roman" w:hAnsiTheme="majorHAnsi" w:cs="Calibri"/>
          <w:snapToGrid w:val="0"/>
          <w:sz w:val="24"/>
          <w:szCs w:val="24"/>
        </w:rPr>
        <w:t xml:space="preserve"> The Sydney Russell School,</w:t>
      </w:r>
    </w:p>
    <w:p w14:paraId="0363C7F8" w14:textId="77777777" w:rsidR="00D60CB3"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Parsloes Avenue,</w:t>
      </w:r>
    </w:p>
    <w:p w14:paraId="30995BE8" w14:textId="4D7596A0" w:rsidR="0019363A" w:rsidRPr="00E612E1" w:rsidRDefault="00D60CB3" w:rsidP="00E612E1">
      <w:pPr>
        <w:spacing w:after="0" w:line="240" w:lineRule="auto"/>
        <w:jc w:val="both"/>
        <w:rPr>
          <w:rFonts w:asciiTheme="majorHAnsi" w:eastAsia="Times New Roman" w:hAnsiTheme="majorHAnsi" w:cs="Calibri"/>
          <w:snapToGrid w:val="0"/>
          <w:sz w:val="24"/>
          <w:szCs w:val="24"/>
        </w:rPr>
      </w:pPr>
      <w:r w:rsidRPr="00E612E1">
        <w:rPr>
          <w:rFonts w:asciiTheme="majorHAnsi" w:eastAsia="Times New Roman" w:hAnsiTheme="majorHAnsi" w:cs="Calibri"/>
          <w:snapToGrid w:val="0"/>
          <w:sz w:val="24"/>
          <w:szCs w:val="24"/>
        </w:rPr>
        <w:t>Dagenham, RM9 5QT</w:t>
      </w:r>
    </w:p>
    <w:sectPr w:rsidR="0019363A" w:rsidRPr="00E612E1" w:rsidSect="00E612E1">
      <w:footerReference w:type="default" r:id="rId17"/>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9CFEB" w14:textId="77777777" w:rsidR="00CB1052" w:rsidRDefault="00CB1052" w:rsidP="00CB1052">
      <w:pPr>
        <w:spacing w:after="0" w:line="240" w:lineRule="auto"/>
      </w:pPr>
      <w:r>
        <w:separator/>
      </w:r>
    </w:p>
  </w:endnote>
  <w:endnote w:type="continuationSeparator" w:id="0">
    <w:p w14:paraId="1F2F865D" w14:textId="77777777" w:rsidR="00CB1052" w:rsidRDefault="00CB1052" w:rsidP="00CB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5710"/>
      <w:docPartObj>
        <w:docPartGallery w:val="Page Numbers (Bottom of Page)"/>
        <w:docPartUnique/>
      </w:docPartObj>
    </w:sdtPr>
    <w:sdtEndPr>
      <w:rPr>
        <w:noProof/>
        <w:color w:val="7030A0"/>
      </w:rPr>
    </w:sdtEndPr>
    <w:sdtContent>
      <w:p w14:paraId="3D3AAF01" w14:textId="55503556" w:rsidR="00E612E1" w:rsidRPr="004333D1" w:rsidRDefault="00E612E1" w:rsidP="00E612E1">
        <w:pPr>
          <w:pStyle w:val="Footer"/>
          <w:jc w:val="right"/>
          <w:rPr>
            <w:color w:val="7030A0"/>
          </w:rPr>
        </w:pPr>
        <w:r w:rsidRPr="004333D1">
          <w:rPr>
            <w:color w:val="7030A0"/>
          </w:rPr>
          <w:t xml:space="preserve">Page | </w:t>
        </w:r>
        <w:r w:rsidRPr="004333D1">
          <w:rPr>
            <w:color w:val="7030A0"/>
          </w:rPr>
          <w:fldChar w:fldCharType="begin"/>
        </w:r>
        <w:r w:rsidRPr="004333D1">
          <w:rPr>
            <w:color w:val="7030A0"/>
          </w:rPr>
          <w:instrText xml:space="preserve"> PAGE   \* MERGEFORMAT </w:instrText>
        </w:r>
        <w:r w:rsidRPr="004333D1">
          <w:rPr>
            <w:color w:val="7030A0"/>
          </w:rPr>
          <w:fldChar w:fldCharType="separate"/>
        </w:r>
        <w:r w:rsidR="001A72A6">
          <w:rPr>
            <w:noProof/>
            <w:color w:val="7030A0"/>
          </w:rPr>
          <w:t>10</w:t>
        </w:r>
        <w:r w:rsidRPr="004333D1">
          <w:rPr>
            <w:noProof/>
            <w:color w:val="7030A0"/>
          </w:rPr>
          <w:fldChar w:fldCharType="end"/>
        </w:r>
      </w:p>
    </w:sdtContent>
  </w:sdt>
  <w:p w14:paraId="4621AE93" w14:textId="77777777" w:rsidR="000B3080" w:rsidRDefault="001A72A6">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FD76" w14:textId="77777777" w:rsidR="00CB1052" w:rsidRDefault="00CB1052" w:rsidP="00CB1052">
      <w:pPr>
        <w:spacing w:after="0" w:line="240" w:lineRule="auto"/>
      </w:pPr>
      <w:r>
        <w:separator/>
      </w:r>
    </w:p>
  </w:footnote>
  <w:footnote w:type="continuationSeparator" w:id="0">
    <w:p w14:paraId="479844D6" w14:textId="77777777" w:rsidR="00CB1052" w:rsidRDefault="00CB1052" w:rsidP="00CB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31D3"/>
    <w:multiLevelType w:val="hybridMultilevel"/>
    <w:tmpl w:val="6E5EA0FC"/>
    <w:lvl w:ilvl="0" w:tplc="C0F4F00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40162EF"/>
    <w:multiLevelType w:val="hybridMultilevel"/>
    <w:tmpl w:val="8CEE327A"/>
    <w:lvl w:ilvl="0" w:tplc="22D0F92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A412E1"/>
    <w:multiLevelType w:val="multilevel"/>
    <w:tmpl w:val="8174B186"/>
    <w:lvl w:ilvl="0">
      <w:start w:val="1"/>
      <w:numFmt w:val="decimal"/>
      <w:lvlText w:val="%1."/>
      <w:lvlJc w:val="left"/>
      <w:pPr>
        <w:ind w:left="360" w:hanging="360"/>
      </w:pPr>
      <w:rPr>
        <w:rFonts w:cs="Times New Roman" w:hint="default"/>
        <w:b/>
      </w:rPr>
    </w:lvl>
    <w:lvl w:ilvl="1">
      <w:start w:val="1"/>
      <w:numFmt w:val="lowerLetter"/>
      <w:lvlText w:val="%2."/>
      <w:lvlJc w:val="left"/>
      <w:pPr>
        <w:ind w:left="872" w:hanging="360"/>
      </w:pPr>
      <w:rPr>
        <w:rFonts w:cs="Times New Roman" w:hint="default"/>
      </w:rPr>
    </w:lvl>
    <w:lvl w:ilvl="2">
      <w:start w:val="1"/>
      <w:numFmt w:val="lowerRoman"/>
      <w:lvlText w:val="%3."/>
      <w:lvlJc w:val="right"/>
      <w:pPr>
        <w:ind w:left="1592" w:hanging="180"/>
      </w:pPr>
      <w:rPr>
        <w:rFonts w:cs="Times New Roman" w:hint="default"/>
      </w:rPr>
    </w:lvl>
    <w:lvl w:ilvl="3">
      <w:start w:val="1"/>
      <w:numFmt w:val="decimal"/>
      <w:lvlText w:val="%4."/>
      <w:lvlJc w:val="left"/>
      <w:pPr>
        <w:ind w:left="2312" w:hanging="360"/>
      </w:pPr>
      <w:rPr>
        <w:rFonts w:cs="Times New Roman" w:hint="default"/>
      </w:rPr>
    </w:lvl>
    <w:lvl w:ilvl="4">
      <w:start w:val="1"/>
      <w:numFmt w:val="lowerLetter"/>
      <w:lvlText w:val="%5."/>
      <w:lvlJc w:val="left"/>
      <w:pPr>
        <w:ind w:left="3032" w:hanging="360"/>
      </w:pPr>
      <w:rPr>
        <w:rFonts w:cs="Times New Roman" w:hint="default"/>
      </w:rPr>
    </w:lvl>
    <w:lvl w:ilvl="5">
      <w:start w:val="1"/>
      <w:numFmt w:val="lowerRoman"/>
      <w:lvlText w:val="%6."/>
      <w:lvlJc w:val="right"/>
      <w:pPr>
        <w:ind w:left="3752" w:hanging="180"/>
      </w:pPr>
      <w:rPr>
        <w:rFonts w:cs="Times New Roman" w:hint="default"/>
      </w:rPr>
    </w:lvl>
    <w:lvl w:ilvl="6">
      <w:start w:val="1"/>
      <w:numFmt w:val="decimal"/>
      <w:lvlText w:val="%7."/>
      <w:lvlJc w:val="left"/>
      <w:pPr>
        <w:ind w:left="4472" w:hanging="360"/>
      </w:pPr>
      <w:rPr>
        <w:rFonts w:cs="Times New Roman" w:hint="default"/>
      </w:rPr>
    </w:lvl>
    <w:lvl w:ilvl="7">
      <w:start w:val="1"/>
      <w:numFmt w:val="lowerLetter"/>
      <w:lvlText w:val="%8."/>
      <w:lvlJc w:val="left"/>
      <w:pPr>
        <w:ind w:left="5192" w:hanging="360"/>
      </w:pPr>
      <w:rPr>
        <w:rFonts w:cs="Times New Roman" w:hint="default"/>
      </w:rPr>
    </w:lvl>
    <w:lvl w:ilvl="8">
      <w:start w:val="1"/>
      <w:numFmt w:val="lowerRoman"/>
      <w:lvlText w:val="%9."/>
      <w:lvlJc w:val="right"/>
      <w:pPr>
        <w:ind w:left="5912" w:hanging="180"/>
      </w:pPr>
      <w:rPr>
        <w:rFonts w:cs="Times New Roman" w:hint="default"/>
      </w:rPr>
    </w:lvl>
  </w:abstractNum>
  <w:abstractNum w:abstractNumId="4">
    <w:nsid w:val="46E33E27"/>
    <w:multiLevelType w:val="multilevel"/>
    <w:tmpl w:val="027C912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11433D7"/>
    <w:multiLevelType w:val="multilevel"/>
    <w:tmpl w:val="0C0476BC"/>
    <w:lvl w:ilvl="0">
      <w:start w:val="3"/>
      <w:numFmt w:val="decimal"/>
      <w:lvlText w:val="%1."/>
      <w:lvlJc w:val="left"/>
      <w:pPr>
        <w:ind w:left="360" w:hanging="360"/>
      </w:pPr>
      <w:rPr>
        <w:rFonts w:cs="Times New Roman" w:hint="default"/>
        <w:b/>
      </w:rPr>
    </w:lvl>
    <w:lvl w:ilvl="1">
      <w:start w:val="1"/>
      <w:numFmt w:val="lowerLetter"/>
      <w:lvlText w:val="%2."/>
      <w:lvlJc w:val="left"/>
      <w:pPr>
        <w:ind w:left="872" w:hanging="360"/>
      </w:pPr>
      <w:rPr>
        <w:rFonts w:cs="Times New Roman" w:hint="default"/>
      </w:rPr>
    </w:lvl>
    <w:lvl w:ilvl="2">
      <w:start w:val="2"/>
      <w:numFmt w:val="decimal"/>
      <w:lvlText w:val="%3."/>
      <w:lvlJc w:val="left"/>
      <w:pPr>
        <w:ind w:left="1592" w:hanging="180"/>
      </w:pPr>
      <w:rPr>
        <w:rFonts w:cs="Times New Roman" w:hint="default"/>
      </w:rPr>
    </w:lvl>
    <w:lvl w:ilvl="3">
      <w:start w:val="1"/>
      <w:numFmt w:val="decimal"/>
      <w:lvlText w:val="%4."/>
      <w:lvlJc w:val="left"/>
      <w:pPr>
        <w:ind w:left="2312" w:hanging="360"/>
      </w:pPr>
      <w:rPr>
        <w:rFonts w:cs="Times New Roman" w:hint="default"/>
      </w:rPr>
    </w:lvl>
    <w:lvl w:ilvl="4">
      <w:start w:val="1"/>
      <w:numFmt w:val="lowerLetter"/>
      <w:lvlText w:val="%5."/>
      <w:lvlJc w:val="left"/>
      <w:pPr>
        <w:ind w:left="3032" w:hanging="360"/>
      </w:pPr>
      <w:rPr>
        <w:rFonts w:cs="Times New Roman" w:hint="default"/>
      </w:rPr>
    </w:lvl>
    <w:lvl w:ilvl="5">
      <w:start w:val="1"/>
      <w:numFmt w:val="lowerRoman"/>
      <w:lvlText w:val="%6."/>
      <w:lvlJc w:val="right"/>
      <w:pPr>
        <w:ind w:left="3752" w:hanging="180"/>
      </w:pPr>
      <w:rPr>
        <w:rFonts w:cs="Times New Roman" w:hint="default"/>
      </w:rPr>
    </w:lvl>
    <w:lvl w:ilvl="6">
      <w:start w:val="1"/>
      <w:numFmt w:val="decimal"/>
      <w:lvlText w:val="%7."/>
      <w:lvlJc w:val="left"/>
      <w:pPr>
        <w:ind w:left="4472" w:hanging="360"/>
      </w:pPr>
      <w:rPr>
        <w:rFonts w:cs="Times New Roman" w:hint="default"/>
      </w:rPr>
    </w:lvl>
    <w:lvl w:ilvl="7">
      <w:start w:val="1"/>
      <w:numFmt w:val="lowerLetter"/>
      <w:lvlText w:val="%8."/>
      <w:lvlJc w:val="left"/>
      <w:pPr>
        <w:ind w:left="5192" w:hanging="360"/>
      </w:pPr>
      <w:rPr>
        <w:rFonts w:cs="Times New Roman" w:hint="default"/>
      </w:rPr>
    </w:lvl>
    <w:lvl w:ilvl="8">
      <w:start w:val="1"/>
      <w:numFmt w:val="lowerRoman"/>
      <w:lvlText w:val="%9."/>
      <w:lvlJc w:val="right"/>
      <w:pPr>
        <w:ind w:left="5912" w:hanging="180"/>
      </w:pPr>
      <w:rPr>
        <w:rFonts w:cs="Times New Roman" w:hint="default"/>
      </w:rPr>
    </w:lvl>
  </w:abstractNum>
  <w:abstractNum w:abstractNumId="7">
    <w:nsid w:val="68E55543"/>
    <w:multiLevelType w:val="hybridMultilevel"/>
    <w:tmpl w:val="FBCEB4C2"/>
    <w:lvl w:ilvl="0" w:tplc="3D86D01A">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6E4C18B2"/>
    <w:multiLevelType w:val="multilevel"/>
    <w:tmpl w:val="EE60A2F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795456DA"/>
    <w:multiLevelType w:val="multilevel"/>
    <w:tmpl w:val="027C912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6"/>
  </w:num>
  <w:num w:numId="3">
    <w:abstractNumId w:val="7"/>
  </w:num>
  <w:num w:numId="4">
    <w:abstractNumId w:val="9"/>
  </w:num>
  <w:num w:numId="5">
    <w:abstractNumId w:val="4"/>
  </w:num>
  <w:num w:numId="6">
    <w:abstractNumId w:val="2"/>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B3"/>
    <w:rsid w:val="00013EBA"/>
    <w:rsid w:val="00092263"/>
    <w:rsid w:val="0019363A"/>
    <w:rsid w:val="001A72A6"/>
    <w:rsid w:val="001C1C8B"/>
    <w:rsid w:val="001D7147"/>
    <w:rsid w:val="001E11B2"/>
    <w:rsid w:val="00224E73"/>
    <w:rsid w:val="00294593"/>
    <w:rsid w:val="002A0CA7"/>
    <w:rsid w:val="002B5063"/>
    <w:rsid w:val="003738FF"/>
    <w:rsid w:val="00390716"/>
    <w:rsid w:val="004333D1"/>
    <w:rsid w:val="00500897"/>
    <w:rsid w:val="00514A3B"/>
    <w:rsid w:val="006568B6"/>
    <w:rsid w:val="00794947"/>
    <w:rsid w:val="00796DAE"/>
    <w:rsid w:val="007B187C"/>
    <w:rsid w:val="007B5341"/>
    <w:rsid w:val="00800D68"/>
    <w:rsid w:val="00837431"/>
    <w:rsid w:val="0086598B"/>
    <w:rsid w:val="00911829"/>
    <w:rsid w:val="00911EAB"/>
    <w:rsid w:val="00934119"/>
    <w:rsid w:val="00960A8D"/>
    <w:rsid w:val="00972E37"/>
    <w:rsid w:val="009F571D"/>
    <w:rsid w:val="00A56E73"/>
    <w:rsid w:val="00B616C1"/>
    <w:rsid w:val="00C059A8"/>
    <w:rsid w:val="00C40C55"/>
    <w:rsid w:val="00C96EB0"/>
    <w:rsid w:val="00CB1052"/>
    <w:rsid w:val="00D25D29"/>
    <w:rsid w:val="00D60CB3"/>
    <w:rsid w:val="00D73715"/>
    <w:rsid w:val="00E26125"/>
    <w:rsid w:val="00E612E1"/>
    <w:rsid w:val="00E7698E"/>
    <w:rsid w:val="00F6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3C0D"/>
  <w15:docId w15:val="{D7265A8B-BFFD-4628-A915-58BA0F1F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2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60CB3"/>
    <w:pPr>
      <w:tabs>
        <w:tab w:val="center" w:pos="4513"/>
        <w:tab w:val="right" w:pos="9026"/>
      </w:tabs>
      <w:spacing w:after="0" w:line="240" w:lineRule="auto"/>
    </w:pPr>
    <w:rPr>
      <w:rFonts w:cs="Times New Roman"/>
      <w:sz w:val="24"/>
    </w:rPr>
  </w:style>
  <w:style w:type="character" w:customStyle="1" w:styleId="HeaderChar">
    <w:name w:val="Header Char"/>
    <w:basedOn w:val="DefaultParagraphFont"/>
    <w:link w:val="Header1"/>
    <w:uiPriority w:val="99"/>
    <w:locked/>
    <w:rsid w:val="00D60CB3"/>
    <w:rPr>
      <w:rFonts w:cs="Times New Roman"/>
      <w:sz w:val="24"/>
    </w:rPr>
  </w:style>
  <w:style w:type="paragraph" w:customStyle="1" w:styleId="Footer1">
    <w:name w:val="Footer1"/>
    <w:basedOn w:val="Normal"/>
    <w:next w:val="Footer"/>
    <w:link w:val="FooterChar"/>
    <w:uiPriority w:val="99"/>
    <w:unhideWhenUsed/>
    <w:rsid w:val="00D60CB3"/>
    <w:pPr>
      <w:tabs>
        <w:tab w:val="center" w:pos="4513"/>
        <w:tab w:val="right" w:pos="9026"/>
      </w:tabs>
      <w:spacing w:after="0" w:line="240" w:lineRule="auto"/>
    </w:pPr>
    <w:rPr>
      <w:rFonts w:cs="Times New Roman"/>
      <w:sz w:val="24"/>
    </w:rPr>
  </w:style>
  <w:style w:type="character" w:customStyle="1" w:styleId="FooterChar">
    <w:name w:val="Footer Char"/>
    <w:basedOn w:val="DefaultParagraphFont"/>
    <w:link w:val="Footer1"/>
    <w:uiPriority w:val="99"/>
    <w:locked/>
    <w:rsid w:val="00D60CB3"/>
    <w:rPr>
      <w:rFonts w:cs="Times New Roman"/>
      <w:sz w:val="24"/>
    </w:rPr>
  </w:style>
  <w:style w:type="paragraph" w:styleId="Header">
    <w:name w:val="header"/>
    <w:basedOn w:val="Normal"/>
    <w:link w:val="HeaderChar1"/>
    <w:uiPriority w:val="99"/>
    <w:unhideWhenUsed/>
    <w:rsid w:val="00D60CB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60CB3"/>
  </w:style>
  <w:style w:type="paragraph" w:styleId="Footer">
    <w:name w:val="footer"/>
    <w:basedOn w:val="Normal"/>
    <w:link w:val="FooterChar1"/>
    <w:uiPriority w:val="99"/>
    <w:unhideWhenUsed/>
    <w:rsid w:val="00D60CB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D60CB3"/>
  </w:style>
  <w:style w:type="character" w:styleId="Hyperlink">
    <w:name w:val="Hyperlink"/>
    <w:basedOn w:val="DefaultParagraphFont"/>
    <w:uiPriority w:val="99"/>
    <w:unhideWhenUsed/>
    <w:rsid w:val="00934119"/>
    <w:rPr>
      <w:color w:val="0563C1" w:themeColor="hyperlink"/>
      <w:u w:val="single"/>
    </w:rPr>
  </w:style>
  <w:style w:type="paragraph" w:customStyle="1" w:styleId="DfESOutNumbered">
    <w:name w:val="DfESOutNumbered"/>
    <w:basedOn w:val="Normal"/>
    <w:link w:val="DfESOutNumberedChar"/>
    <w:rsid w:val="00294593"/>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94593"/>
    <w:rPr>
      <w:rFonts w:ascii="Arial" w:eastAsia="Times New Roman" w:hAnsi="Arial" w:cs="Arial"/>
      <w:szCs w:val="20"/>
    </w:rPr>
  </w:style>
  <w:style w:type="paragraph" w:customStyle="1" w:styleId="DeptBullets">
    <w:name w:val="DeptBullets"/>
    <w:basedOn w:val="Normal"/>
    <w:link w:val="DeptBulletsChar"/>
    <w:rsid w:val="00294593"/>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9459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93"/>
    <w:rPr>
      <w:rFonts w:ascii="Tahoma" w:hAnsi="Tahoma" w:cs="Tahoma"/>
      <w:sz w:val="16"/>
      <w:szCs w:val="16"/>
    </w:rPr>
  </w:style>
  <w:style w:type="character" w:styleId="CommentReference">
    <w:name w:val="annotation reference"/>
    <w:basedOn w:val="DefaultParagraphFont"/>
    <w:uiPriority w:val="99"/>
    <w:semiHidden/>
    <w:unhideWhenUsed/>
    <w:rsid w:val="00C059A8"/>
    <w:rPr>
      <w:sz w:val="16"/>
      <w:szCs w:val="16"/>
    </w:rPr>
  </w:style>
  <w:style w:type="paragraph" w:styleId="CommentText">
    <w:name w:val="annotation text"/>
    <w:basedOn w:val="Normal"/>
    <w:link w:val="CommentTextChar"/>
    <w:uiPriority w:val="99"/>
    <w:semiHidden/>
    <w:unhideWhenUsed/>
    <w:rsid w:val="00C059A8"/>
    <w:pPr>
      <w:spacing w:line="240" w:lineRule="auto"/>
    </w:pPr>
    <w:rPr>
      <w:sz w:val="20"/>
      <w:szCs w:val="20"/>
    </w:rPr>
  </w:style>
  <w:style w:type="character" w:customStyle="1" w:styleId="CommentTextChar">
    <w:name w:val="Comment Text Char"/>
    <w:basedOn w:val="DefaultParagraphFont"/>
    <w:link w:val="CommentText"/>
    <w:uiPriority w:val="99"/>
    <w:semiHidden/>
    <w:rsid w:val="00C059A8"/>
    <w:rPr>
      <w:sz w:val="20"/>
      <w:szCs w:val="20"/>
    </w:rPr>
  </w:style>
  <w:style w:type="paragraph" w:styleId="CommentSubject">
    <w:name w:val="annotation subject"/>
    <w:basedOn w:val="CommentText"/>
    <w:next w:val="CommentText"/>
    <w:link w:val="CommentSubjectChar"/>
    <w:uiPriority w:val="99"/>
    <w:semiHidden/>
    <w:unhideWhenUsed/>
    <w:rsid w:val="00C059A8"/>
    <w:rPr>
      <w:b/>
      <w:bCs/>
    </w:rPr>
  </w:style>
  <w:style w:type="character" w:customStyle="1" w:styleId="CommentSubjectChar">
    <w:name w:val="Comment Subject Char"/>
    <w:basedOn w:val="CommentTextChar"/>
    <w:link w:val="CommentSubject"/>
    <w:uiPriority w:val="99"/>
    <w:semiHidden/>
    <w:rsid w:val="00C059A8"/>
    <w:rPr>
      <w:b/>
      <w:bCs/>
      <w:sz w:val="20"/>
      <w:szCs w:val="20"/>
    </w:rPr>
  </w:style>
  <w:style w:type="character" w:customStyle="1" w:styleId="Heading1Char">
    <w:name w:val="Heading 1 Char"/>
    <w:basedOn w:val="DefaultParagraphFont"/>
    <w:link w:val="Heading1"/>
    <w:uiPriority w:val="9"/>
    <w:rsid w:val="00E612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612E1"/>
    <w:pPr>
      <w:outlineLvl w:val="9"/>
    </w:pPr>
    <w:rPr>
      <w:lang w:val="en-US"/>
    </w:rPr>
  </w:style>
  <w:style w:type="paragraph" w:styleId="TOC1">
    <w:name w:val="toc 1"/>
    <w:basedOn w:val="Normal"/>
    <w:next w:val="Normal"/>
    <w:autoRedefine/>
    <w:uiPriority w:val="39"/>
    <w:unhideWhenUsed/>
    <w:rsid w:val="00E612E1"/>
    <w:pPr>
      <w:spacing w:after="100"/>
    </w:pPr>
  </w:style>
  <w:style w:type="paragraph" w:styleId="TOC2">
    <w:name w:val="toc 2"/>
    <w:basedOn w:val="Normal"/>
    <w:next w:val="Normal"/>
    <w:autoRedefine/>
    <w:uiPriority w:val="39"/>
    <w:unhideWhenUsed/>
    <w:rsid w:val="00E612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academy-and-free-school-funding-agreements-multi-academy-tru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artnershiplearn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partnershiplearn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ademy-and-free-school-funding-agreements-multi-academy-trust" TargetMode="External"/><Relationship Id="rId5" Type="http://schemas.openxmlformats.org/officeDocument/2006/relationships/webSettings" Target="webSettings.xml"/><Relationship Id="rId15" Type="http://schemas.openxmlformats.org/officeDocument/2006/relationships/hyperlink" Target="mailto:office@partnershiplearning.com" TargetMode="External"/><Relationship Id="rId10" Type="http://schemas.openxmlformats.org/officeDocument/2006/relationships/hyperlink" Target="http://www.greatfieldsscho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dmissions.org.uk" TargetMode="External"/><Relationship Id="rId14" Type="http://schemas.openxmlformats.org/officeDocument/2006/relationships/hyperlink" Target="http://www.greatfields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DE9B5-F3B3-4E16-B184-89A1967B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ADB30FC2</Template>
  <TotalTime>33</TotalTime>
  <Pages>11</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R</dc:creator>
  <cp:lastModifiedBy>Dimakos A</cp:lastModifiedBy>
  <cp:revision>5</cp:revision>
  <cp:lastPrinted>2016-01-20T15:12:00Z</cp:lastPrinted>
  <dcterms:created xsi:type="dcterms:W3CDTF">2016-02-12T12:23:00Z</dcterms:created>
  <dcterms:modified xsi:type="dcterms:W3CDTF">2016-02-12T12:55:00Z</dcterms:modified>
</cp:coreProperties>
</file>